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D5DA5" w14:textId="0553A643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</w:t>
      </w:r>
      <w:r w:rsidRPr="00974772">
        <w:rPr>
          <w:rFonts w:cs="Arial"/>
        </w:rPr>
        <w:t>Meeting #1</w:t>
      </w:r>
      <w:r w:rsidR="00974772" w:rsidRPr="00974772">
        <w:rPr>
          <w:rFonts w:cs="Arial"/>
        </w:rPr>
        <w:t>08</w:t>
      </w:r>
      <w:r w:rsidRPr="00323D1C">
        <w:rPr>
          <w:rFonts w:cs="Arial"/>
        </w:rPr>
        <w:tab/>
      </w:r>
      <w:r w:rsidRPr="00446FCB">
        <w:rPr>
          <w:rFonts w:cs="Arial"/>
          <w:color w:val="000000" w:themeColor="text1"/>
          <w:szCs w:val="24"/>
        </w:rPr>
        <w:t>R4-2</w:t>
      </w:r>
      <w:r w:rsidR="00446FCB" w:rsidRPr="00446FCB">
        <w:rPr>
          <w:rFonts w:cs="Arial"/>
          <w:color w:val="000000" w:themeColor="text1"/>
          <w:szCs w:val="24"/>
        </w:rPr>
        <w:t>3</w:t>
      </w:r>
      <w:r w:rsidR="00446FCB" w:rsidRPr="00446FCB">
        <w:rPr>
          <w:rFonts w:cs="Arial"/>
          <w:bCs/>
          <w:color w:val="000000" w:themeColor="text1"/>
          <w:szCs w:val="24"/>
          <w:lang w:val="en-GB"/>
        </w:rPr>
        <w:t>13823</w:t>
      </w:r>
    </w:p>
    <w:p w14:paraId="18BE5EBB" w14:textId="61CD3A6D" w:rsidR="00323D1C" w:rsidRPr="00323D1C" w:rsidRDefault="00974772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974772">
        <w:rPr>
          <w:rFonts w:cs="Arial"/>
          <w:lang w:val="en-GB"/>
        </w:rPr>
        <w:t>Toulouse, F</w:t>
      </w:r>
      <w:r>
        <w:rPr>
          <w:rFonts w:cs="Arial"/>
          <w:lang w:val="en-GB"/>
        </w:rPr>
        <w:t>rance</w:t>
      </w:r>
      <w:r w:rsidR="00323D1C" w:rsidRPr="00323D1C">
        <w:rPr>
          <w:rFonts w:cs="Arial"/>
        </w:rPr>
        <w:t xml:space="preserve">, </w:t>
      </w:r>
      <w:r>
        <w:rPr>
          <w:rFonts w:cs="Arial"/>
        </w:rPr>
        <w:t>21</w:t>
      </w:r>
      <w:r w:rsidRPr="00974772">
        <w:rPr>
          <w:rFonts w:cs="Arial"/>
          <w:vertAlign w:val="superscript"/>
        </w:rPr>
        <w:t>st</w:t>
      </w:r>
      <w:r>
        <w:rPr>
          <w:rFonts w:cs="Arial"/>
        </w:rPr>
        <w:t xml:space="preserve"> </w:t>
      </w:r>
      <w:r w:rsidR="00323D1C" w:rsidRPr="00974772">
        <w:rPr>
          <w:rFonts w:cs="Arial"/>
        </w:rPr>
        <w:t>Aug. – 2</w:t>
      </w:r>
      <w:r>
        <w:rPr>
          <w:rFonts w:cs="Arial"/>
        </w:rPr>
        <w:t>5</w:t>
      </w:r>
      <w:r w:rsidRPr="00974772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="00323D1C" w:rsidRPr="00974772">
        <w:rPr>
          <w:rFonts w:cs="Arial"/>
        </w:rPr>
        <w:t>Aug. 202</w:t>
      </w:r>
      <w:r w:rsidRPr="00974772">
        <w:rPr>
          <w:rFonts w:cs="Arial"/>
        </w:rPr>
        <w:t>3</w:t>
      </w:r>
    </w:p>
    <w:bookmarkEnd w:id="1"/>
    <w:bookmarkEnd w:id="2"/>
    <w:p w14:paraId="5A44F2F7" w14:textId="3C800099" w:rsidR="00323D1C" w:rsidRPr="00163A66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Agenda Item:</w:t>
      </w:r>
      <w:r w:rsidRP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r w:rsidR="00163A66" w:rsidRP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6.6</w:t>
      </w:r>
      <w:r w:rsid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.2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5D2372DA" w:rsidR="00323D1C" w:rsidRPr="003F5375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val="en-US"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671011">
        <w:rPr>
          <w:rFonts w:ascii="Arial" w:eastAsia="SimSun" w:hAnsi="Arial" w:cs="Arial"/>
          <w:b/>
          <w:bCs/>
          <w:sz w:val="24"/>
          <w:szCs w:val="24"/>
          <w:lang w:eastAsia="en-US"/>
        </w:rPr>
        <w:t>S</w:t>
      </w:r>
      <w:r w:rsidR="001544A6">
        <w:rPr>
          <w:rFonts w:ascii="Arial" w:eastAsia="SimSun" w:hAnsi="Arial" w:cs="Arial"/>
          <w:b/>
          <w:bCs/>
          <w:sz w:val="24"/>
          <w:szCs w:val="24"/>
          <w:lang w:eastAsia="en-US"/>
        </w:rPr>
        <w:t>imulation results on UE RF NR-U UL CA A-MPR for PC5</w:t>
      </w:r>
    </w:p>
    <w:p w14:paraId="54686592" w14:textId="32652099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DF44A9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3E8A7C3" w14:textId="77777777" w:rsidR="001544A6" w:rsidRPr="006654A0" w:rsidRDefault="001544A6" w:rsidP="001544A6">
      <w:pPr>
        <w:rPr>
          <w:rFonts w:eastAsiaTheme="minorEastAsia"/>
          <w:lang w:val="en-US" w:eastAsia="zh-CN"/>
        </w:rPr>
      </w:pPr>
      <w:r w:rsidRPr="006654A0">
        <w:rPr>
          <w:rFonts w:eastAsiaTheme="minorEastAsia"/>
          <w:lang w:val="en-US" w:eastAsia="zh-CN"/>
        </w:rPr>
        <w:t>In RAN4#106 meeting, a WF for introducing Carrier aggregation to Power class 5 (PC</w:t>
      </w:r>
      <w:r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) in NR-unlicensed spectrum for was approved [1]. </w:t>
      </w:r>
    </w:p>
    <w:p w14:paraId="1F78C686" w14:textId="77777777" w:rsidR="001544A6" w:rsidRPr="006654A0" w:rsidRDefault="001544A6" w:rsidP="001544A6">
      <w:pPr>
        <w:rPr>
          <w:iCs/>
          <w:lang w:eastAsia="zh-CN"/>
        </w:rPr>
      </w:pPr>
      <w:r>
        <w:rPr>
          <w:i/>
          <w:lang w:eastAsia="zh-CN"/>
        </w:rPr>
        <w:t>“</w:t>
      </w:r>
      <w:r w:rsidRPr="006654A0">
        <w:rPr>
          <w:i/>
          <w:lang w:eastAsia="zh-CN"/>
        </w:rPr>
        <w:t>In Release 17 the CA_n96B/C UL CA and configurations are specified. Even so, it was clarified in RAN that although NR-U ULCA requirements were completed, NR-U ULCA could not be deployed since the A-MPR for n96B/C UL was not specified, especially for the U.S. NS_53 and NS_54</w:t>
      </w:r>
      <w:r>
        <w:rPr>
          <w:i/>
          <w:lang w:eastAsia="zh-CN"/>
        </w:rPr>
        <w:t xml:space="preserve">.” </w:t>
      </w:r>
      <w:r>
        <w:rPr>
          <w:iCs/>
          <w:lang w:eastAsia="zh-CN"/>
        </w:rPr>
        <w:t>[1]</w:t>
      </w:r>
    </w:p>
    <w:p w14:paraId="2BC711D0" w14:textId="2651A998" w:rsidR="00323D1C" w:rsidRPr="003F5375" w:rsidRDefault="001544A6" w:rsidP="00323D1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Then in RAN4#106bis-e a Way Forward was provided with simulation requirements [2]. </w:t>
      </w:r>
    </w:p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7F7893AA" w14:textId="77777777" w:rsidR="003F5375" w:rsidRDefault="003F5375" w:rsidP="003F537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PC5 CA MPR</w:t>
      </w:r>
    </w:p>
    <w:p w14:paraId="4FC5CD41" w14:textId="77777777" w:rsidR="003F5375" w:rsidRDefault="003F5375" w:rsidP="003F5375">
      <w:r>
        <w:t>Simulations were done for unlicensed spectrum with PC5. The simulations were calibrated with the following PA calibration point and impairments with the list provided below:</w:t>
      </w:r>
    </w:p>
    <w:p w14:paraId="726027FA" w14:textId="77777777" w:rsidR="003F5375" w:rsidRDefault="003F5375" w:rsidP="003F537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Simulation calibrations </w:t>
      </w:r>
    </w:p>
    <w:p w14:paraId="6DEA9B34" w14:textId="77777777" w:rsidR="003F5375" w:rsidRDefault="003F5375" w:rsidP="003F5375">
      <w:pPr>
        <w:pStyle w:val="Heading3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PC5 UL CA (A-)MPR:</w:t>
      </w:r>
    </w:p>
    <w:p w14:paraId="5C50FD9E" w14:textId="77777777" w:rsidR="003F5375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rPr>
          <w:rFonts w:eastAsiaTheme="minorEastAsia"/>
        </w:rPr>
        <w:t>Power Class:</w:t>
      </w:r>
      <w:r>
        <w:rPr>
          <w:rFonts w:eastAsiaTheme="minorEastAsia"/>
          <w:lang w:val="en-US"/>
        </w:rPr>
        <w:t xml:space="preserve"> PC</w:t>
      </w:r>
      <w:r>
        <w:rPr>
          <w:rFonts w:eastAsiaTheme="minorEastAsia"/>
        </w:rPr>
        <w:t>5</w:t>
      </w:r>
    </w:p>
    <w:p w14:paraId="2A1E8D9C" w14:textId="77777777" w:rsidR="003F5375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rPr>
          <w:rFonts w:eastAsiaTheme="minorEastAsia"/>
        </w:rPr>
        <w:t>Calibration Point: 1dB MPR for QPSK DFT-s-OFDM 20MHz 100RB3 waveform at 27dB ACLR</w:t>
      </w:r>
    </w:p>
    <w:p w14:paraId="712B7322" w14:textId="77777777" w:rsidR="003F5375" w:rsidRPr="00BD77C9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t>Post PA losses 4dB</w:t>
      </w:r>
    </w:p>
    <w:p w14:paraId="2AECDAE9" w14:textId="77777777" w:rsidR="003F5375" w:rsidRPr="007C74A7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t>ACLR: 27 dB</w:t>
      </w:r>
    </w:p>
    <w:p w14:paraId="5B96E459" w14:textId="77777777" w:rsidR="003F5375" w:rsidRPr="007C74A7" w:rsidRDefault="003F5375" w:rsidP="003F5375">
      <w:pPr>
        <w:pStyle w:val="ListParagraph"/>
        <w:numPr>
          <w:ilvl w:val="0"/>
          <w:numId w:val="6"/>
        </w:numPr>
        <w:overflowPunct/>
        <w:autoSpaceDE/>
        <w:adjustRightInd/>
        <w:textAlignment w:val="auto"/>
      </w:pPr>
      <w:r>
        <w:t>SEM: NR-U</w:t>
      </w:r>
    </w:p>
    <w:p w14:paraId="46C32404" w14:textId="77777777" w:rsidR="003F5375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rPr>
          <w:rFonts w:eastAsiaTheme="minorEastAsia"/>
        </w:rPr>
        <w:t>IQ image: -28dB</w:t>
      </w:r>
    </w:p>
    <w:p w14:paraId="474986B1" w14:textId="77777777" w:rsidR="003F5375" w:rsidRDefault="003F5375" w:rsidP="003F5375">
      <w:pPr>
        <w:pStyle w:val="ListParagraph"/>
        <w:numPr>
          <w:ilvl w:val="0"/>
          <w:numId w:val="6"/>
        </w:numPr>
        <w:textAlignment w:val="auto"/>
        <w:rPr>
          <w:rFonts w:eastAsiaTheme="minorEastAsia"/>
        </w:rPr>
      </w:pPr>
      <w:r>
        <w:rPr>
          <w:rFonts w:eastAsiaTheme="minorEastAsia"/>
        </w:rPr>
        <w:t>Carrier leakage: -28dBc</w:t>
      </w:r>
    </w:p>
    <w:p w14:paraId="2B734FCF" w14:textId="2A6A310E" w:rsidR="003F5375" w:rsidRPr="00253494" w:rsidRDefault="003F5375" w:rsidP="003F5375">
      <w:pPr>
        <w:rPr>
          <w:rFonts w:eastAsiaTheme="minorEastAsia"/>
        </w:rPr>
      </w:pPr>
      <w:r w:rsidRPr="00253494">
        <w:rPr>
          <w:rFonts w:eastAsiaTheme="minorEastAsia"/>
        </w:rPr>
        <w:t xml:space="preserve">General </w:t>
      </w:r>
      <w:r w:rsidRPr="00A1115A">
        <w:t xml:space="preserve">spectrum emission mask for </w:t>
      </w:r>
      <w:r>
        <w:t xml:space="preserve">intra-band contiguous CA </w:t>
      </w:r>
      <w:r w:rsidRPr="00A1115A">
        <w:t>operation with shared spectrum channel access</w:t>
      </w:r>
      <w:r>
        <w:t xml:space="preserve"> can be seen below</w:t>
      </w:r>
      <w:r w:rsidR="00DF44A9">
        <w:t xml:space="preserve"> in </w:t>
      </w:r>
      <w:r w:rsidR="00DF44A9" w:rsidRPr="00DF44A9">
        <w:t>Table 6.5F.2A.1.2-1</w:t>
      </w:r>
      <w:r>
        <w:t xml:space="preserve">, with the modification of the spectrum emission mask highlighted with yellow. </w:t>
      </w:r>
      <w:r w:rsidR="00DF44A9">
        <w:t xml:space="preserve">We have submitted </w:t>
      </w:r>
      <w:r w:rsidR="00DF44A9">
        <w:t>[4]</w:t>
      </w:r>
      <w:r w:rsidR="00DF44A9">
        <w:t xml:space="preserve"> and </w:t>
      </w:r>
      <w:r w:rsidR="00DF44A9">
        <w:t>[</w:t>
      </w:r>
      <w:r w:rsidR="00DF44A9">
        <w:t>5</w:t>
      </w:r>
      <w:r w:rsidR="00DF44A9">
        <w:t>]</w:t>
      </w:r>
      <w:r w:rsidR="00DF44A9">
        <w:t xml:space="preserve"> to make these changes to Rel-17 and Rel-18 specifications of 38.101-1.</w:t>
      </w:r>
    </w:p>
    <w:tbl>
      <w:tblPr>
        <w:tblW w:w="10155" w:type="dxa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3F5375" w14:paraId="1F83E6C9" w14:textId="77777777" w:rsidTr="008A795F">
        <w:trPr>
          <w:trHeight w:val="4770"/>
        </w:trPr>
        <w:tc>
          <w:tcPr>
            <w:tcW w:w="10155" w:type="dxa"/>
          </w:tcPr>
          <w:p w14:paraId="4B03FE6B" w14:textId="77777777" w:rsidR="003F5375" w:rsidRDefault="003F5375" w:rsidP="008A795F">
            <w:pPr>
              <w:pStyle w:val="TH"/>
            </w:pPr>
            <w:r w:rsidRPr="00A1115A">
              <w:rPr>
                <w:lang w:val="en-US"/>
              </w:rPr>
              <w:lastRenderedPageBreak/>
              <w:t>Table 6.5F.2</w:t>
            </w:r>
            <w:r>
              <w:rPr>
                <w:lang w:val="en-US"/>
              </w:rPr>
              <w:t>A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1.2</w:t>
            </w:r>
            <w:r w:rsidRPr="00A1115A">
              <w:rPr>
                <w:lang w:val="en-US"/>
              </w:rPr>
              <w:t>-1: S</w:t>
            </w:r>
            <w:proofErr w:type="spellStart"/>
            <w:r w:rsidRPr="00A1115A">
              <w:t>pectrum</w:t>
            </w:r>
            <w:proofErr w:type="spellEnd"/>
            <w:r w:rsidRPr="00A1115A">
              <w:t xml:space="preserve"> emission mask for </w:t>
            </w:r>
            <w:r>
              <w:t xml:space="preserve">intra-band contiguous CA </w:t>
            </w:r>
            <w:r w:rsidRPr="00A1115A">
              <w:t>operation with shared spectrum channel access</w:t>
            </w:r>
          </w:p>
          <w:tbl>
            <w:tblPr>
              <w:tblW w:w="96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5240"/>
              <w:gridCol w:w="1422"/>
              <w:gridCol w:w="7"/>
            </w:tblGrid>
            <w:tr w:rsidR="003F5375" w:rsidRPr="00A1115A" w14:paraId="174831E6" w14:textId="77777777" w:rsidTr="008A795F">
              <w:trPr>
                <w:cantSplit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441E38" w14:textId="77777777" w:rsidR="003F5375" w:rsidRPr="00A1115A" w:rsidRDefault="003F5375" w:rsidP="008A795F">
                  <w:pPr>
                    <w:pStyle w:val="TAH"/>
                  </w:pPr>
                  <w:r w:rsidRPr="00A1115A">
                    <w:t>Spectrum emission limit (</w:t>
                  </w:r>
                  <w:proofErr w:type="spellStart"/>
                  <w:r w:rsidRPr="00A1115A">
                    <w:t>dBr</w:t>
                  </w:r>
                  <w:proofErr w:type="spellEnd"/>
                  <w:r w:rsidRPr="00A1115A">
                    <w:t>) / Channel bandwidth</w:t>
                  </w:r>
                </w:p>
              </w:tc>
            </w:tr>
            <w:tr w:rsidR="003F5375" w:rsidRPr="00A1115A" w14:paraId="2DC3CC65" w14:textId="77777777" w:rsidTr="008A795F">
              <w:trPr>
                <w:gridAfter w:val="1"/>
                <w:wAfter w:w="7" w:type="dxa"/>
                <w:cantSplit/>
                <w:trHeight w:val="473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AEF914" w14:textId="77777777" w:rsidR="003F5375" w:rsidRPr="00A1115A" w:rsidRDefault="003F5375" w:rsidP="008A795F">
                  <w:pPr>
                    <w:pStyle w:val="TAH"/>
                  </w:pPr>
                  <w:proofErr w:type="spellStart"/>
                  <w:r w:rsidRPr="00A1115A">
                    <w:t>Δf</w:t>
                  </w:r>
                  <w:r w:rsidRPr="00A1115A">
                    <w:rPr>
                      <w:vertAlign w:val="subscript"/>
                    </w:rPr>
                    <w:t>OOB</w:t>
                  </w:r>
                  <w:proofErr w:type="spellEnd"/>
                </w:p>
                <w:p w14:paraId="1E965AC5" w14:textId="77777777" w:rsidR="003F5375" w:rsidRPr="00A1115A" w:rsidRDefault="003F5375" w:rsidP="008A795F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5240" w:type="dxa"/>
                </w:tcPr>
                <w:p w14:paraId="0924FDA1" w14:textId="77777777" w:rsidR="003F5375" w:rsidRPr="00A1115A" w:rsidRDefault="003F5375" w:rsidP="008A795F">
                  <w:pPr>
                    <w:pStyle w:val="TAH"/>
                  </w:pPr>
                  <w:r w:rsidRPr="00A1115A">
                    <w:t>10</w:t>
                  </w:r>
                  <w:r>
                    <w:t>, 20, 40, 60, 80, 100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14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22B698" w14:textId="77777777" w:rsidR="003F5375" w:rsidRPr="00A1115A" w:rsidRDefault="003F5375" w:rsidP="008A795F">
                  <w:pPr>
                    <w:pStyle w:val="TAH"/>
                  </w:pPr>
                  <w:r w:rsidRPr="00A1115A">
                    <w:t>Measurement bandwidth</w:t>
                  </w:r>
                  <w:r w:rsidRPr="00A1115A">
                    <w:br/>
                    <w:t>(MBW)</w:t>
                  </w:r>
                </w:p>
              </w:tc>
            </w:tr>
            <w:tr w:rsidR="003F5375" w:rsidRPr="00A1115A" w14:paraId="2F8462D4" w14:textId="77777777" w:rsidTr="008A795F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851D2D" w14:textId="77777777" w:rsidR="003F5375" w:rsidRPr="00A1115A" w:rsidRDefault="003F5375" w:rsidP="008A795F">
                  <w:pPr>
                    <w:pStyle w:val="TAC"/>
                  </w:pPr>
                  <w:r w:rsidRPr="00A1115A">
                    <w:t>± 0-1</w:t>
                  </w:r>
                </w:p>
              </w:tc>
              <w:tc>
                <w:tcPr>
                  <w:tcW w:w="5240" w:type="dxa"/>
                  <w:vAlign w:val="center"/>
                </w:tcPr>
                <w:p w14:paraId="4CBD230F" w14:textId="77777777" w:rsidR="003F5375" w:rsidRPr="009E3411" w:rsidRDefault="003F5375" w:rsidP="008A795F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-20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∆f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OOB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42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F6DCE1" w14:textId="77777777" w:rsidR="003F5375" w:rsidRPr="00A1115A" w:rsidRDefault="003F5375" w:rsidP="008A795F">
                  <w:pPr>
                    <w:pStyle w:val="TAC"/>
                    <w:rPr>
                      <w:vertAlign w:val="superscript"/>
                    </w:rPr>
                  </w:pPr>
                  <w:r w:rsidRPr="00A1115A">
                    <w:t>[100kHz]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</w:tr>
            <w:tr w:rsidR="003F5375" w:rsidRPr="00A1115A" w14:paraId="583909CB" w14:textId="77777777" w:rsidTr="008A795F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D0369C" w14:textId="77777777" w:rsidR="003F5375" w:rsidRPr="00A1115A" w:rsidRDefault="003F5375" w:rsidP="008A795F">
                  <w:pPr>
                    <w:pStyle w:val="TAC"/>
                  </w:pPr>
                  <w:r w:rsidRPr="00A1115A">
                    <w:t>± 1-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</w:p>
              </w:tc>
              <w:tc>
                <w:tcPr>
                  <w:tcW w:w="5240" w:type="dxa"/>
                  <w:vAlign w:val="center"/>
                </w:tcPr>
                <w:p w14:paraId="42CBBF1C" w14:textId="77777777" w:rsidR="003F5375" w:rsidRPr="00B2387F" w:rsidRDefault="003F5375" w:rsidP="008A795F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>– 20 – (8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A)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>
                    <w:rPr>
                      <w:bCs/>
                      <w:vertAlign w:val="subscript"/>
                    </w:rPr>
                    <w:t xml:space="preserve"> </w:t>
                  </w:r>
                  <w:r w:rsidRPr="00B2387F">
                    <w:rPr>
                      <w:bCs/>
                    </w:rPr>
                    <w:t>– 1|</w:t>
                  </w:r>
                  <w:r>
                    <w:rPr>
                      <w:bCs/>
                    </w:rPr>
                    <w:t xml:space="preserve"> where A </w:t>
                  </w:r>
                  <w:r w:rsidRPr="00B2387F">
                    <w:rPr>
                      <w:bCs/>
                    </w:rPr>
                    <w:t xml:space="preserve">= </w:t>
                  </w:r>
                  <w:r>
                    <w:rPr>
                      <w:bCs/>
                    </w:rPr>
                    <w:t>(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 xml:space="preserve"> 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2</w:t>
                  </w:r>
                  <w:r>
                    <w:rPr>
                      <w:bCs/>
                    </w:rPr>
                    <w:t>)</w:t>
                  </w:r>
                  <w:r w:rsidRPr="00B2387F">
                    <w:rPr>
                      <w:bCs/>
                    </w:rPr>
                    <w:t xml:space="preserve"> – </w:t>
                  </w: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6F771B" w14:textId="77777777" w:rsidR="003F5375" w:rsidRPr="00A1115A" w:rsidRDefault="003F5375" w:rsidP="008A795F">
                  <w:pPr>
                    <w:pStyle w:val="TAC"/>
                    <w:rPr>
                      <w:rFonts w:eastAsia="Yu Mincho"/>
                    </w:rPr>
                  </w:pPr>
                  <w:r w:rsidRPr="00A1115A">
                    <w:rPr>
                      <w:rFonts w:eastAsia="Yu Mincho"/>
                    </w:rPr>
                    <w:t>1 MHz</w:t>
                  </w:r>
                </w:p>
              </w:tc>
            </w:tr>
            <w:tr w:rsidR="003F5375" w:rsidRPr="00A1115A" w14:paraId="353A28C1" w14:textId="77777777" w:rsidTr="008A795F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39996C" w14:textId="77777777" w:rsidR="003F5375" w:rsidRPr="00A1115A" w:rsidRDefault="003F5375" w:rsidP="008A795F">
                  <w:pPr>
                    <w:pStyle w:val="TAC"/>
                  </w:pPr>
                  <w:r w:rsidRPr="00A1115A">
                    <w:t xml:space="preserve">± 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  <w:r w:rsidRPr="00A1115A">
                    <w:t>-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7FBF948E" w14:textId="77777777" w:rsidR="003F5375" w:rsidRPr="00B2387F" w:rsidRDefault="003F5375" w:rsidP="008A795F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 xml:space="preserve">– </w:t>
                  </w:r>
                  <w:r>
                    <w:rPr>
                      <w:bCs/>
                    </w:rPr>
                    <w:t>16</w:t>
                  </w:r>
                  <w:r w:rsidRPr="00B2387F">
                    <w:rPr>
                      <w:bCs/>
                    </w:rPr>
                    <w:t xml:space="preserve"> – (</w:t>
                  </w:r>
                  <w:r w:rsidRPr="00253494">
                    <w:rPr>
                      <w:bCs/>
                      <w:highlight w:val="yellow"/>
                    </w:rPr>
                    <w:t>24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 xml:space="preserve">/ 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>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 w:rsidRPr="00B2387F">
                    <w:rPr>
                      <w:bCs/>
                    </w:rPr>
                    <w:t>|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B300FF" w14:textId="77777777" w:rsidR="003F5375" w:rsidRPr="00A1115A" w:rsidRDefault="003F5375" w:rsidP="008A795F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3F5375" w:rsidRPr="00A1115A" w14:paraId="1479BC0F" w14:textId="77777777" w:rsidTr="008A795F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3A402B" w14:textId="77777777" w:rsidR="003F5375" w:rsidRPr="00A1115A" w:rsidRDefault="003F5375" w:rsidP="008A795F">
                  <w:pPr>
                    <w:pStyle w:val="TAC"/>
                  </w:pPr>
                  <w:r>
                    <w:t xml:space="preserve">&lt; -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or &gt;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3CBC731C" w14:textId="77777777" w:rsidR="003F5375" w:rsidRPr="00145946" w:rsidRDefault="003F5375" w:rsidP="008A795F">
                  <w:pPr>
                    <w:pStyle w:val="TAC"/>
                  </w:pPr>
                  <w:r w:rsidRPr="00A1115A">
                    <w:t>-40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98C992" w14:textId="77777777" w:rsidR="003F5375" w:rsidRPr="00A1115A" w:rsidRDefault="003F5375" w:rsidP="008A795F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3F5375" w:rsidRPr="00A1115A" w14:paraId="5A8A8013" w14:textId="77777777" w:rsidTr="008A795F">
              <w:trPr>
                <w:trHeight w:val="662"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305302" w14:textId="77777777" w:rsidR="003F5375" w:rsidRPr="00A1115A" w:rsidRDefault="003F5375" w:rsidP="008A795F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>Void</w:t>
                  </w:r>
                </w:p>
                <w:p w14:paraId="61ED391C" w14:textId="77777777" w:rsidR="003F5375" w:rsidRPr="00A1115A" w:rsidRDefault="003F5375" w:rsidP="008A795F">
                  <w:pPr>
                    <w:pStyle w:val="TAN"/>
                    <w:rPr>
                      <w:sz w:val="16"/>
                    </w:rPr>
                  </w:pPr>
                  <w:r w:rsidRPr="00A1115A">
                    <w:t>NOTE 2:</w:t>
                  </w:r>
                  <w:r w:rsidRPr="00A1115A">
                    <w:tab/>
                  </w:r>
                  <w:r>
                    <w:t>Void</w:t>
                  </w:r>
                </w:p>
                <w:p w14:paraId="64B4C8A7" w14:textId="77777777" w:rsidR="003F5375" w:rsidRPr="00A1115A" w:rsidRDefault="003F5375" w:rsidP="008A795F">
                  <w:pPr>
                    <w:pStyle w:val="TAN"/>
                    <w:rPr>
                      <w:lang w:eastAsia="fr-FR"/>
                    </w:rPr>
                  </w:pPr>
                  <w:r w:rsidRPr="00A1115A">
                    <w:rPr>
                      <w:lang w:eastAsia="fr-FR"/>
                    </w:rPr>
                    <w:t>NOTE 3:</w:t>
                  </w:r>
                  <w:r w:rsidRPr="00A1115A">
                    <w:rPr>
                      <w:lang w:eastAsia="fr-FR"/>
                    </w:rPr>
                    <w:tab/>
                    <w:t>The measured value shall be scaled by a factor equal to the ratio of the reference bandwidth (1 MHz) to the measurement bandwidth before the emission limit (</w:t>
                  </w:r>
                  <w:proofErr w:type="spellStart"/>
                  <w:r w:rsidRPr="00A1115A">
                    <w:rPr>
                      <w:lang w:eastAsia="fr-FR"/>
                    </w:rPr>
                    <w:t>dBr</w:t>
                  </w:r>
                  <w:proofErr w:type="spellEnd"/>
                  <w:r w:rsidRPr="00A1115A">
                    <w:rPr>
                      <w:lang w:eastAsia="fr-FR"/>
                    </w:rPr>
                    <w:t>) is applied.</w:t>
                  </w:r>
                </w:p>
                <w:p w14:paraId="06829493" w14:textId="77777777" w:rsidR="003F5375" w:rsidRPr="00A1115A" w:rsidRDefault="003F5375" w:rsidP="008A795F">
                  <w:pPr>
                    <w:pStyle w:val="TAN"/>
                  </w:pPr>
                  <w:r w:rsidRPr="00A1115A">
                    <w:rPr>
                      <w:lang w:eastAsia="fr-FR"/>
                    </w:rPr>
                    <w:t>NOTE 4:</w:t>
                  </w:r>
                  <w:r w:rsidRPr="00A1115A">
                    <w:rPr>
                      <w:lang w:eastAsia="fr-FR"/>
                    </w:rPr>
                    <w:tab/>
                    <w:t xml:space="preserve">The carrier leakage exceptions from Table 6.4F.2.3-1 </w:t>
                  </w:r>
                  <w:proofErr w:type="gramStart"/>
                  <w:r w:rsidRPr="00A1115A">
                    <w:rPr>
                      <w:lang w:eastAsia="fr-FR"/>
                    </w:rPr>
                    <w:t>apply</w:t>
                  </w:r>
                  <w:proofErr w:type="gramEnd"/>
                  <w:r w:rsidRPr="00A1115A">
                    <w:rPr>
                      <w:lang w:eastAsia="fr-FR"/>
                    </w:rPr>
                    <w:t xml:space="preserve"> and carrier leakage contribution shall be removed prior to setting the 0dBr level of the mask, the reported carrier frequency location in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field of the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UplinkTxDirectCurrentBWP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can be used to cancel the carrier leakage contribution. If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is not available or is reported with value 3300 or 3301, a carrier frequency location at the </w:t>
                  </w:r>
                  <w:proofErr w:type="spellStart"/>
                  <w:r w:rsidRPr="00A1115A">
                    <w:rPr>
                      <w:lang w:eastAsia="fr-FR"/>
                    </w:rPr>
                    <w:t>center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of the channel shall be assumed.</w:t>
                  </w:r>
                </w:p>
              </w:tc>
            </w:tr>
          </w:tbl>
          <w:p w14:paraId="0E604D58" w14:textId="77777777" w:rsidR="003F5375" w:rsidRDefault="003F5375" w:rsidP="008A795F">
            <w:pPr>
              <w:pStyle w:val="TH"/>
              <w:rPr>
                <w:lang w:val="en-US"/>
              </w:rPr>
            </w:pPr>
          </w:p>
        </w:tc>
      </w:tr>
    </w:tbl>
    <w:p w14:paraId="029DEC22" w14:textId="77777777" w:rsidR="003F5375" w:rsidRPr="00105248" w:rsidRDefault="003F5375" w:rsidP="003F5375">
      <w:pPr>
        <w:rPr>
          <w:color w:val="000000" w:themeColor="text1"/>
          <w:lang w:eastAsia="en-US"/>
        </w:rPr>
      </w:pPr>
    </w:p>
    <w:p w14:paraId="2292F9E1" w14:textId="7E07F070" w:rsidR="003F5375" w:rsidRPr="00105248" w:rsidRDefault="003F5375" w:rsidP="003F5375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105248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t>: Setup</w:t>
      </w:r>
      <w:r w:rsidR="00105248">
        <w:rPr>
          <w:b/>
          <w:bCs/>
          <w:i w:val="0"/>
          <w:iCs w:val="0"/>
          <w:color w:val="000000" w:themeColor="text1"/>
          <w:sz w:val="20"/>
          <w:szCs w:val="20"/>
        </w:rPr>
        <w:t>s</w:t>
      </w:r>
      <w:r w:rsidRPr="00105248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for simulations.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4"/>
        <w:gridCol w:w="1106"/>
        <w:gridCol w:w="1350"/>
        <w:gridCol w:w="1260"/>
        <w:gridCol w:w="3600"/>
      </w:tblGrid>
      <w:tr w:rsidR="003F5375" w:rsidRPr="00F87402" w14:paraId="090AE204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C9026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Test Number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CAB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Modulation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777D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Allocation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D5723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Precoder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49FFF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Sub-Band</w:t>
            </w:r>
          </w:p>
        </w:tc>
      </w:tr>
      <w:tr w:rsidR="003F5375" w:rsidRPr="00F87402" w14:paraId="55077B7B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D67E8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7E87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D745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644C6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D344E9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2F1F7268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8F98C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A3DDD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3FE2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936B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4042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38DD9619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4C264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2628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A939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D94E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705F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318811C7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41919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389A9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4C6F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32418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C5F1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3A985DA9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EC9C5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F7989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656F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53CFB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CAD0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3C3E4911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DFCE8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C01F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3FE4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DE3D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9A3D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4379C22B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5D73C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EEC4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AD3E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F3D3A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C8F7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5E93F7C8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ACCF4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5849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D119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89B4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38FEC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1AEBB923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5906A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22DC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28A6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44ED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8225A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5CABB38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A270A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894B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EAB9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68A72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155F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705EEDCC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42BB9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E299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DF6A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BF6A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22EE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4F60A34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591B1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2DA0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387F3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358B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EF31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13416957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5BB08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4F79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872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A78D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B232D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4CC4B9D7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2E8F9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lastRenderedPageBreak/>
              <w:t>14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08568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A9E4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7E0A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2BACA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43F5F893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A3A82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3590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C4108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17ACA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7F10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14B3AFAA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DFC3D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28C0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2902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7211ED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26631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3E664801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6C57A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2C66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2BC5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FCAF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0A478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34E30C3B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518EA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9BEF3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F200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BBB4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EB6DD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3FAA7225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915D1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6B95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1CE5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6E51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F36EA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49D846A3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9C5B1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1DF63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3826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E6E0D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0D13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67FAF825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AB283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EF02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FFA9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D0DF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5E269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42C4DB96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E915D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B622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1ED1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1E458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2055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1B0EE7CA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8EDAD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2B3B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4E08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6503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013303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75DE6D4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EE0DD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545C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254F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306D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B126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455FD775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452C0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794E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80CD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1E41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48C2A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748AB0CB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98118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A242D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A9D8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9187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C1BF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72F6579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D5908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D2FF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703EE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EA77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A55B1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30648D31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C2CF3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55D5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A9E3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43BB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4650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7B8C3BAD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96DDD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881B0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424E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9E98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F0878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248715F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A62CB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CE4D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3861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2CCBF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AB7BA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4E8D0811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36652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948B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71768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9A77A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7AE41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43A41B65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B597B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48D5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F0B49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70D0B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3536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6C0D3BBF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BD546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1A14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4887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32F9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68EB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7EB6789E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9FC9B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CA7A4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8168C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5B5C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B609F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3F5375" w:rsidRPr="00F87402" w14:paraId="0903D10A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E42D4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69B67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496D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B501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2CF6C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3F5375" w:rsidRPr="00F87402" w14:paraId="58A60012" w14:textId="77777777" w:rsidTr="008A795F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72E91" w14:textId="77777777" w:rsidR="003F5375" w:rsidRPr="00F87402" w:rsidRDefault="003F5375" w:rsidP="008A795F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26AE2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B43D5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61326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8991AB" w14:textId="77777777" w:rsidR="003F5375" w:rsidRPr="00F87402" w:rsidRDefault="003F5375" w:rsidP="008A795F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</w:tbl>
    <w:p w14:paraId="3B7406CA" w14:textId="77777777" w:rsidR="003F5375" w:rsidRDefault="003F5375" w:rsidP="003F5375">
      <w:pPr>
        <w:rPr>
          <w:lang w:eastAsia="en-US"/>
        </w:rPr>
      </w:pPr>
    </w:p>
    <w:p w14:paraId="5FD87867" w14:textId="77777777" w:rsidR="003F5375" w:rsidRPr="00097A88" w:rsidRDefault="003F5375" w:rsidP="003F53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sub-band, all means there is no LBT failure/occupancy in any of the 20MHz channels. Full allocation follows the </w:t>
      </w:r>
      <w:r w:rsidRPr="00A1115A">
        <w:t>Table 5.3.3-2</w:t>
      </w:r>
      <w:r>
        <w:t xml:space="preserve"> in TS 38.101-1 for how many resource blocks are used in each 20MHz channel [3] and all available resource blocks are utilized in the simulations.</w:t>
      </w:r>
    </w:p>
    <w:p w14:paraId="0E8FF2A5" w14:textId="77777777" w:rsidR="003F5375" w:rsidRDefault="003F5375" w:rsidP="003F5375">
      <w:pPr>
        <w:pStyle w:val="Heading2"/>
        <w:rPr>
          <w:rFonts w:eastAsiaTheme="minorEastAsia"/>
          <w:lang w:val="en-US" w:eastAsia="zh-CN"/>
        </w:rPr>
      </w:pPr>
      <w:r>
        <w:rPr>
          <w:lang w:val="en-US" w:eastAsia="zh-CN"/>
        </w:rPr>
        <w:lastRenderedPageBreak/>
        <w:t>PC5 CA A-MPR</w:t>
      </w:r>
    </w:p>
    <w:p w14:paraId="435C6BA6" w14:textId="77777777" w:rsidR="003F5375" w:rsidRDefault="003F5375" w:rsidP="003F53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networking signaling value NS_54 is used when operating in band n96. Agreement that to add Carrier aggregation (CA) with Power class 5 will be introduced. </w:t>
      </w:r>
    </w:p>
    <w:p w14:paraId="4B9A92A0" w14:textId="77777777" w:rsidR="003F5375" w:rsidRDefault="003F5375" w:rsidP="003F537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In-Band emissions</w:t>
      </w:r>
    </w:p>
    <w:p w14:paraId="03F7DD5E" w14:textId="2F6024D6" w:rsidR="003F5375" w:rsidRDefault="003F5375" w:rsidP="003F53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 are additional requirements for the transmit power density </w:t>
      </w:r>
      <w:r>
        <w:t xml:space="preserve">as seen in Table 6.2F.1-2 in TS 38.101-1 [3] for all unlicensed bands. A </w:t>
      </w:r>
      <w:r w:rsidR="002D74D4">
        <w:t xml:space="preserve">small </w:t>
      </w:r>
      <w:r>
        <w:t>part of Table 6.2F.1-2 is shared below.</w:t>
      </w:r>
    </w:p>
    <w:p w14:paraId="56F41F70" w14:textId="15F53ADD" w:rsidR="003F5375" w:rsidRDefault="003F5375" w:rsidP="003F5375">
      <w:pPr>
        <w:rPr>
          <w:rFonts w:eastAsiaTheme="minorEastAsia"/>
          <w:lang w:val="en-US" w:eastAsia="zh-CN"/>
        </w:rPr>
      </w:pPr>
      <w:r w:rsidRPr="00725342">
        <w:rPr>
          <w:rFonts w:eastAsiaTheme="minorEastAsia"/>
          <w:lang w:val="en-US" w:eastAsia="zh-CN"/>
        </w:rPr>
        <w:t xml:space="preserve">Approximately, for a full allocation in a 20MHz channel bandwidth, with maximum Power for PC5 (20dBm), the maximum mean power density (dBm/MHz) will be around 7, this means the in-band emission requirements for NS_53, will be </w:t>
      </w:r>
      <w:r w:rsidR="002D74D4">
        <w:rPr>
          <w:rFonts w:eastAsiaTheme="minorEastAsia"/>
          <w:lang w:val="en-US" w:eastAsia="zh-CN"/>
        </w:rPr>
        <w:t>a dominant requirement for</w:t>
      </w:r>
      <w:r w:rsidRPr="00725342">
        <w:rPr>
          <w:rFonts w:eastAsiaTheme="minorEastAsia"/>
          <w:lang w:val="en-US" w:eastAsia="zh-CN"/>
        </w:rPr>
        <w:t xml:space="preserve"> the simulation results</w:t>
      </w:r>
      <w:r w:rsidR="002D74D4">
        <w:rPr>
          <w:rFonts w:eastAsiaTheme="minorEastAsia"/>
          <w:lang w:val="en-US" w:eastAsia="zh-CN"/>
        </w:rPr>
        <w:t xml:space="preserve"> of smaller bandwidth</w:t>
      </w:r>
      <w:r w:rsidRPr="00725342">
        <w:rPr>
          <w:rFonts w:eastAsiaTheme="minorEastAsia"/>
          <w:lang w:val="en-US" w:eastAsia="zh-CN"/>
        </w:rPr>
        <w:t>, while for NS_54 it will probably not be the restrictive/stringent requirement</w:t>
      </w:r>
      <w:r w:rsidR="002D74D4">
        <w:rPr>
          <w:rFonts w:eastAsiaTheme="minorEastAsia"/>
          <w:lang w:val="en-US" w:eastAsia="zh-CN"/>
        </w:rPr>
        <w:t xml:space="preserve"> at all</w:t>
      </w:r>
      <w:r w:rsidRPr="00725342">
        <w:rPr>
          <w:rFonts w:eastAsiaTheme="minorEastAsia"/>
          <w:lang w:val="en-US" w:eastAsia="zh-CN"/>
        </w:rPr>
        <w:t xml:space="preserve">. The wider bandwidth is simulated, the more the power density is spread out in the channel bandwidth, </w:t>
      </w:r>
      <w:r w:rsidR="002D74D4">
        <w:rPr>
          <w:rFonts w:eastAsiaTheme="minorEastAsia"/>
          <w:lang w:val="en-US" w:eastAsia="zh-CN"/>
        </w:rPr>
        <w:t xml:space="preserve">and as a result, </w:t>
      </w:r>
      <w:r w:rsidRPr="00725342">
        <w:rPr>
          <w:rFonts w:eastAsiaTheme="minorEastAsia"/>
          <w:lang w:val="en-US" w:eastAsia="zh-CN"/>
        </w:rPr>
        <w:t xml:space="preserve">less restrictive </w:t>
      </w:r>
      <w:r w:rsidR="002D74D4" w:rsidRPr="00725342">
        <w:rPr>
          <w:rFonts w:eastAsiaTheme="minorEastAsia"/>
          <w:lang w:val="en-US" w:eastAsia="zh-CN"/>
        </w:rPr>
        <w:t>is</w:t>
      </w:r>
      <w:r w:rsidR="002D74D4" w:rsidRPr="00725342">
        <w:rPr>
          <w:rFonts w:eastAsiaTheme="minorEastAsia"/>
          <w:lang w:val="en-US" w:eastAsia="zh-CN"/>
        </w:rPr>
        <w:t xml:space="preserve"> </w:t>
      </w:r>
      <w:r w:rsidRPr="00725342">
        <w:rPr>
          <w:rFonts w:eastAsiaTheme="minorEastAsia"/>
          <w:lang w:val="en-US" w:eastAsia="zh-CN"/>
        </w:rPr>
        <w:t>the maximum mean power density.</w:t>
      </w:r>
    </w:p>
    <w:p w14:paraId="6E66DFAE" w14:textId="04FED69E" w:rsidR="003F5375" w:rsidRDefault="003F5375" w:rsidP="003F5375">
      <w:pPr>
        <w:pStyle w:val="TH"/>
      </w:pPr>
      <w:r>
        <w:t xml:space="preserve">Table 6.2F.1-2: Additional requirements for transmit power </w:t>
      </w:r>
      <w:r w:rsidR="002D74D4">
        <w:t>density.</w:t>
      </w:r>
    </w:p>
    <w:tbl>
      <w:tblPr>
        <w:tblW w:w="8010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071"/>
        <w:gridCol w:w="1621"/>
        <w:gridCol w:w="2522"/>
        <w:gridCol w:w="2071"/>
      </w:tblGrid>
      <w:tr w:rsidR="003F5375" w14:paraId="6479E695" w14:textId="77777777" w:rsidTr="008A795F">
        <w:trPr>
          <w:trHeight w:val="65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07CD" w14:textId="77777777" w:rsidR="003F5375" w:rsidRDefault="003F5375" w:rsidP="008A795F">
            <w:pPr>
              <w:pStyle w:val="TAH"/>
            </w:pPr>
            <w:r>
              <w:t>NR Band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2B66" w14:textId="77777777" w:rsidR="003F5375" w:rsidRDefault="003F5375" w:rsidP="008A795F">
            <w:pPr>
              <w:pStyle w:val="TAH"/>
            </w:pPr>
            <w:r>
              <w:t>NS value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BF7F" w14:textId="77777777" w:rsidR="003F5375" w:rsidRDefault="003F5375" w:rsidP="008A795F">
            <w:pPr>
              <w:pStyle w:val="TAH"/>
            </w:pPr>
            <w:r>
              <w:t>Channel bandwidth (MHz)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4401" w14:textId="77777777" w:rsidR="003F5375" w:rsidRDefault="003F5375" w:rsidP="008A795F">
            <w:pPr>
              <w:pStyle w:val="TAH"/>
            </w:pPr>
            <w:r>
              <w:t>Frequency range (MHz)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9E2C" w14:textId="77777777" w:rsidR="003F5375" w:rsidRDefault="003F5375" w:rsidP="008A795F">
            <w:pPr>
              <w:pStyle w:val="TAH"/>
            </w:pPr>
            <w:r>
              <w:t>Maximum mean power density (dBm/MHz)</w:t>
            </w:r>
          </w:p>
        </w:tc>
      </w:tr>
      <w:tr w:rsidR="003F5375" w14:paraId="76AB6A5A" w14:textId="77777777" w:rsidTr="008A795F">
        <w:trPr>
          <w:trHeight w:val="1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FD1D9" w14:textId="77777777" w:rsidR="003F5375" w:rsidRDefault="003F5375" w:rsidP="008A795F">
            <w:pPr>
              <w:pStyle w:val="TAC"/>
            </w:pPr>
            <w:r>
              <w:t>n96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4501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NS_53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02AA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22A6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5925 – 7125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3EA" w14:textId="77777777" w:rsidR="003F5375" w:rsidRDefault="003F5375" w:rsidP="008A795F">
            <w:pPr>
              <w:pStyle w:val="TAC"/>
            </w:pPr>
            <w:r>
              <w:rPr>
                <w:rFonts w:cs="Arial"/>
                <w:lang w:eastAsia="zh-CN"/>
              </w:rPr>
              <w:t>-1</w:t>
            </w:r>
          </w:p>
        </w:tc>
      </w:tr>
      <w:tr w:rsidR="003F5375" w14:paraId="0CB366FF" w14:textId="77777777" w:rsidTr="008A795F">
        <w:trPr>
          <w:trHeight w:val="187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BF070" w14:textId="77777777" w:rsidR="003F5375" w:rsidRDefault="003F5375" w:rsidP="008A795F">
            <w:pPr>
              <w:pStyle w:val="TAC"/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C830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NS_54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A890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6EF5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5925 – 6425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B9441" w14:textId="77777777" w:rsidR="003F5375" w:rsidRDefault="003F5375" w:rsidP="008A795F">
            <w:pPr>
              <w:pStyle w:val="TAC"/>
            </w:pPr>
            <w:r>
              <w:t>17</w:t>
            </w:r>
          </w:p>
        </w:tc>
      </w:tr>
      <w:tr w:rsidR="003F5375" w14:paraId="2164D9DD" w14:textId="77777777" w:rsidTr="008A795F">
        <w:trPr>
          <w:trHeight w:val="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EEE5" w14:textId="77777777" w:rsidR="003F5375" w:rsidRDefault="003F5375" w:rsidP="008A795F">
            <w:pPr>
              <w:pStyle w:val="TAC"/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B21E" w14:textId="77777777" w:rsidR="003F5375" w:rsidRDefault="003F5375" w:rsidP="008A795F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E419" w14:textId="77777777" w:rsidR="003F5375" w:rsidRDefault="003F5375" w:rsidP="008A795F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333A" w14:textId="77777777" w:rsidR="003F5375" w:rsidRDefault="003F5375" w:rsidP="008A795F">
            <w:pPr>
              <w:pStyle w:val="TAC"/>
            </w:pPr>
            <w:r>
              <w:rPr>
                <w:rFonts w:cs="Arial"/>
              </w:rPr>
              <w:t>6525 – 6875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0EFE" w14:textId="77777777" w:rsidR="003F5375" w:rsidRDefault="003F5375" w:rsidP="008A795F">
            <w:pPr>
              <w:pStyle w:val="TAC"/>
            </w:pPr>
          </w:p>
        </w:tc>
      </w:tr>
    </w:tbl>
    <w:p w14:paraId="022EFE25" w14:textId="77777777" w:rsidR="003F5375" w:rsidRDefault="003F5375" w:rsidP="003F5375">
      <w:pPr>
        <w:rPr>
          <w:lang w:eastAsia="en-US"/>
        </w:rPr>
      </w:pPr>
    </w:p>
    <w:p w14:paraId="165ACC73" w14:textId="77777777" w:rsidR="003F5375" w:rsidRDefault="003F5375" w:rsidP="003F537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Center Frequency at the lower edge of Band n96</w:t>
      </w:r>
    </w:p>
    <w:p w14:paraId="346227E0" w14:textId="77777777" w:rsidR="003F5375" w:rsidRDefault="003F5375" w:rsidP="003F5375">
      <w:pPr>
        <w:pStyle w:val="EQ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defined NR-ARFCN number for band n96 (Table 5.4.2.3-3 in TS 38.101-1 [3]) , the lowest number for each bandwidth using the formula </w:t>
      </w:r>
    </w:p>
    <w:p w14:paraId="34A09CE2" w14:textId="77777777" w:rsidR="003F5375" w:rsidRDefault="003F5375" w:rsidP="003F5375">
      <w:pPr>
        <w:pStyle w:val="EQ"/>
        <w:jc w:val="center"/>
      </w:pPr>
      <w:r>
        <w:t>F</w:t>
      </w:r>
      <w:r>
        <w:rPr>
          <w:vertAlign w:val="subscript"/>
        </w:rPr>
        <w:t>REF</w:t>
      </w:r>
      <w:r>
        <w:t xml:space="preserve"> = F</w:t>
      </w:r>
      <w:r>
        <w:rPr>
          <w:vertAlign w:val="subscript"/>
        </w:rPr>
        <w:t>REF-Offs</w:t>
      </w:r>
      <w:r>
        <w:t xml:space="preserve"> + ΔF</w:t>
      </w:r>
      <w:r>
        <w:rPr>
          <w:vertAlign w:val="subscript"/>
        </w:rPr>
        <w:t>Global</w:t>
      </w:r>
      <w:r>
        <w:t xml:space="preserve"> (N</w:t>
      </w:r>
      <w:r>
        <w:rPr>
          <w:vertAlign w:val="subscript"/>
        </w:rPr>
        <w:t>REF</w:t>
      </w:r>
      <w:r>
        <w:t xml:space="preserve"> – N</w:t>
      </w:r>
      <w:r>
        <w:rPr>
          <w:vertAlign w:val="subscript"/>
        </w:rPr>
        <w:t>REF-Offs</w:t>
      </w:r>
      <w:r>
        <w:t>)</w:t>
      </w:r>
    </w:p>
    <w:p w14:paraId="10AF6225" w14:textId="3F7C2ADD" w:rsidR="003F5375" w:rsidRDefault="003F5375" w:rsidP="003F5375">
      <w:pPr>
        <w:pStyle w:val="TH"/>
      </w:pPr>
      <w:r>
        <w:t>Table 5.4.2.1-1: NR-ARFCN parameters for the global frequency raster</w:t>
      </w:r>
      <w:r w:rsidR="002D74D4">
        <w:t>.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3F5375" w14:paraId="3C6A9713" w14:textId="77777777" w:rsidTr="008A795F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E954" w14:textId="77777777" w:rsidR="003F5375" w:rsidRDefault="003F5375" w:rsidP="008A795F">
            <w:pPr>
              <w:pStyle w:val="TAH"/>
              <w:rPr>
                <w:lang w:val="en-US"/>
              </w:rPr>
            </w:pPr>
            <w:r>
              <w:t>Frequency range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04B8" w14:textId="77777777" w:rsidR="003F5375" w:rsidRDefault="003F5375" w:rsidP="008A795F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Global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F272" w14:textId="77777777" w:rsidR="003F5375" w:rsidRDefault="003F5375" w:rsidP="008A795F">
            <w:pPr>
              <w:pStyle w:val="TAH"/>
            </w:pPr>
            <w:r>
              <w:t>F</w:t>
            </w:r>
            <w:r>
              <w:rPr>
                <w:vertAlign w:val="subscript"/>
              </w:rPr>
              <w:t>REF-Offs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AC99" w14:textId="77777777" w:rsidR="003F5375" w:rsidRDefault="003F5375" w:rsidP="008A795F">
            <w:pPr>
              <w:pStyle w:val="TAH"/>
            </w:pPr>
            <w:r>
              <w:t>N</w:t>
            </w:r>
            <w:r>
              <w:rPr>
                <w:vertAlign w:val="subscript"/>
              </w:rPr>
              <w:t>REF-Offs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315C" w14:textId="77777777" w:rsidR="003F5375" w:rsidRDefault="003F5375" w:rsidP="008A795F">
            <w:pPr>
              <w:pStyle w:val="TAH"/>
            </w:pPr>
            <w:r>
              <w:t>Range of N</w:t>
            </w:r>
            <w:r>
              <w:rPr>
                <w:vertAlign w:val="subscript"/>
              </w:rPr>
              <w:t>REF</w:t>
            </w:r>
          </w:p>
        </w:tc>
      </w:tr>
      <w:tr w:rsidR="003F5375" w14:paraId="18A081B5" w14:textId="77777777" w:rsidTr="008A795F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8918" w14:textId="77777777" w:rsidR="003F5375" w:rsidRDefault="003F5375" w:rsidP="008A795F">
            <w:pPr>
              <w:pStyle w:val="TAC"/>
            </w:pPr>
            <w:r>
              <w:t>0 – 3000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4BB8" w14:textId="77777777" w:rsidR="003F5375" w:rsidRDefault="003F5375" w:rsidP="008A795F">
            <w:pPr>
              <w:pStyle w:val="TAC"/>
            </w:pPr>
            <w: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77D4" w14:textId="77777777" w:rsidR="003F5375" w:rsidRDefault="003F5375" w:rsidP="008A795F">
            <w:pPr>
              <w:pStyle w:val="TAC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03BE" w14:textId="77777777" w:rsidR="003F5375" w:rsidRDefault="003F5375" w:rsidP="008A795F">
            <w:pPr>
              <w:pStyle w:val="TAC"/>
            </w:pPr>
            <w:r>
              <w:t>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4FF0" w14:textId="77777777" w:rsidR="003F5375" w:rsidRDefault="003F5375" w:rsidP="008A795F">
            <w:pPr>
              <w:pStyle w:val="TAC"/>
            </w:pPr>
            <w:r>
              <w:t>0 – 599999</w:t>
            </w:r>
          </w:p>
        </w:tc>
      </w:tr>
      <w:tr w:rsidR="003F5375" w14:paraId="312EA1E7" w14:textId="77777777" w:rsidTr="008A795F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B639" w14:textId="77777777" w:rsidR="003F5375" w:rsidRDefault="003F5375" w:rsidP="008A795F">
            <w:pPr>
              <w:pStyle w:val="TAC"/>
            </w:pPr>
            <w:r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8EC2" w14:textId="77777777" w:rsidR="003F5375" w:rsidRDefault="003F5375" w:rsidP="008A795F">
            <w:pPr>
              <w:pStyle w:val="TAC"/>
            </w:pPr>
            <w: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9173" w14:textId="77777777" w:rsidR="003F5375" w:rsidRDefault="003F5375" w:rsidP="008A795F">
            <w:pPr>
              <w:pStyle w:val="TAC"/>
            </w:pPr>
            <w: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D50D" w14:textId="77777777" w:rsidR="003F5375" w:rsidRDefault="003F5375" w:rsidP="008A795F">
            <w:pPr>
              <w:pStyle w:val="TAC"/>
            </w:pPr>
            <w:r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1955" w14:textId="77777777" w:rsidR="003F5375" w:rsidRDefault="003F5375" w:rsidP="008A795F">
            <w:pPr>
              <w:pStyle w:val="TAC"/>
            </w:pPr>
            <w:r>
              <w:t>600000 – 2016666</w:t>
            </w:r>
          </w:p>
        </w:tc>
      </w:tr>
    </w:tbl>
    <w:p w14:paraId="6505F475" w14:textId="77777777" w:rsidR="003F5375" w:rsidRDefault="003F5375" w:rsidP="003F5375">
      <w:pPr>
        <w:jc w:val="both"/>
        <w:rPr>
          <w:rFonts w:eastAsiaTheme="minorEastAsia"/>
          <w:lang w:val="en-US" w:eastAsia="zh-CN"/>
        </w:rPr>
      </w:pPr>
    </w:p>
    <w:p w14:paraId="308008AB" w14:textId="56450EC3" w:rsidR="003F5375" w:rsidRDefault="003F5375" w:rsidP="003F537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gives center frequencies for each edge channel depending on bandwidth of the lower edge of band n96 for bandwidth class B:</w:t>
      </w:r>
    </w:p>
    <w:p w14:paraId="3AD94BA2" w14:textId="77777777" w:rsidR="003F5375" w:rsidRDefault="003F5375" w:rsidP="003F5375">
      <w:pPr>
        <w:pStyle w:val="ListParagraph"/>
        <w:numPr>
          <w:ilvl w:val="0"/>
          <w:numId w:val="7"/>
        </w:numPr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40MHz total aggregated Channel Bandwidth: 5965.02MHz</w:t>
      </w:r>
    </w:p>
    <w:p w14:paraId="3D375294" w14:textId="77777777" w:rsidR="003F5375" w:rsidRDefault="003F5375" w:rsidP="003F5375">
      <w:pPr>
        <w:pStyle w:val="ListParagraph"/>
        <w:numPr>
          <w:ilvl w:val="0"/>
          <w:numId w:val="7"/>
        </w:numPr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60MHz total aggregated Channel Bandwidth: 5974.98MHz</w:t>
      </w:r>
    </w:p>
    <w:p w14:paraId="0E67D19C" w14:textId="77777777" w:rsidR="003F5375" w:rsidRDefault="003F5375" w:rsidP="003F5375">
      <w:pPr>
        <w:pStyle w:val="ListParagraph"/>
        <w:numPr>
          <w:ilvl w:val="0"/>
          <w:numId w:val="7"/>
        </w:numPr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80MHz total aggregated Channel Bandwidth: 5985MHz</w:t>
      </w:r>
    </w:p>
    <w:p w14:paraId="3FE0F8FB" w14:textId="77777777" w:rsidR="003F5375" w:rsidRDefault="003F5375" w:rsidP="003F5375">
      <w:pPr>
        <w:pStyle w:val="ListParagraph"/>
        <w:numPr>
          <w:ilvl w:val="0"/>
          <w:numId w:val="7"/>
        </w:numPr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100MHz total aggregated Channel Bandwidth: 5995.02MHz</w:t>
      </w:r>
    </w:p>
    <w:p w14:paraId="018BF9C3" w14:textId="1BE7B28A" w:rsidR="003F5375" w:rsidRPr="002C65A2" w:rsidRDefault="003F5375" w:rsidP="002C65A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band n96, the additional requirements are offset from the channel bandwidth edge by 20MHz. All other channels will follow the </w:t>
      </w:r>
      <w:r w:rsidR="001008DB">
        <w:rPr>
          <w:rFonts w:eastAsiaTheme="minorEastAsia"/>
          <w:lang w:val="en-US" w:eastAsia="zh-CN"/>
        </w:rPr>
        <w:t xml:space="preserve">general </w:t>
      </w:r>
      <w:r>
        <w:rPr>
          <w:rFonts w:eastAsiaTheme="minorEastAsia"/>
          <w:lang w:val="en-US" w:eastAsia="zh-CN"/>
        </w:rPr>
        <w:t xml:space="preserve">CA MPR </w:t>
      </w:r>
      <w:r w:rsidR="001008DB">
        <w:rPr>
          <w:rFonts w:eastAsiaTheme="minorEastAsia"/>
          <w:lang w:val="en-US" w:eastAsia="zh-CN"/>
        </w:rPr>
        <w:t>requirements</w:t>
      </w:r>
      <w:r>
        <w:rPr>
          <w:rFonts w:eastAsiaTheme="minorEastAsia"/>
          <w:lang w:val="en-US" w:eastAsia="zh-CN"/>
        </w:rPr>
        <w:t xml:space="preserve"> limits defined in </w:t>
      </w:r>
      <w:r w:rsidRPr="0001162B">
        <w:t xml:space="preserve">Table </w:t>
      </w:r>
      <w:r w:rsidR="001008DB" w:rsidRPr="00A1115A">
        <w:rPr>
          <w:lang w:val="en-US"/>
        </w:rPr>
        <w:t>6.5F.2</w:t>
      </w:r>
      <w:r w:rsidR="001008DB">
        <w:rPr>
          <w:lang w:val="en-US"/>
        </w:rPr>
        <w:t>A</w:t>
      </w:r>
      <w:r w:rsidR="001008DB" w:rsidRPr="00A1115A">
        <w:rPr>
          <w:lang w:val="en-US"/>
        </w:rPr>
        <w:t>.</w:t>
      </w:r>
      <w:r w:rsidR="001008DB">
        <w:rPr>
          <w:lang w:val="en-US"/>
        </w:rPr>
        <w:t>1.2</w:t>
      </w:r>
      <w:r w:rsidR="001008DB" w:rsidRPr="00A1115A">
        <w:rPr>
          <w:lang w:val="en-US"/>
        </w:rPr>
        <w:t>-1</w:t>
      </w:r>
      <w:r w:rsidR="001008DB">
        <w:rPr>
          <w:lang w:val="en-US"/>
        </w:rPr>
        <w:t xml:space="preserve"> or maximum mean power density in Table </w:t>
      </w:r>
      <w:r w:rsidR="001008DB">
        <w:t>6.2F.1-2</w:t>
      </w:r>
      <w:r w:rsidR="001008DB">
        <w:t xml:space="preserve">, both </w:t>
      </w:r>
      <w:r>
        <w:t>in TS 38.101-1 [3]</w:t>
      </w:r>
      <w:r>
        <w:rPr>
          <w:rFonts w:eastAsiaTheme="minorEastAsia"/>
          <w:lang w:val="en-US" w:eastAsia="zh-CN"/>
        </w:rPr>
        <w:t>.</w:t>
      </w:r>
      <w:r w:rsidR="005873FF">
        <w:rPr>
          <w:rFonts w:eastAsiaTheme="minorEastAsia"/>
          <w:lang w:val="en-US" w:eastAsia="zh-CN"/>
        </w:rPr>
        <w:t xml:space="preserve"> Below there are some of previously defined MPR and A-MPR tables already specified in the TS 38.101-1 [3] for Power Class 5 in shared spectrum access.</w:t>
      </w:r>
    </w:p>
    <w:p w14:paraId="49BAEB00" w14:textId="1D385B00" w:rsidR="009643B8" w:rsidRPr="002C65A2" w:rsidRDefault="009643B8" w:rsidP="002C65A2">
      <w:pPr>
        <w:pStyle w:val="TH"/>
      </w:pPr>
      <w:r w:rsidRPr="00A1115A">
        <w:lastRenderedPageBreak/>
        <w:t>Table 6.2F.2-1 Maximum power reduction (MPR) for shared spectrum access UE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</w:tblGrid>
      <w:tr w:rsidR="009643B8" w:rsidRPr="00A1115A" w14:paraId="5419E29B" w14:textId="77777777" w:rsidTr="008A795F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B094C94" w14:textId="77777777" w:rsidR="009643B8" w:rsidRPr="00A1115A" w:rsidRDefault="009643B8" w:rsidP="008A795F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3ECBA4F4" w14:textId="77777777" w:rsidR="009643B8" w:rsidRPr="00A1115A" w:rsidRDefault="009643B8" w:rsidP="008A795F">
            <w:pPr>
              <w:pStyle w:val="TAH"/>
            </w:pPr>
            <w:r w:rsidRPr="00A1115A">
              <w:t>Modulation</w:t>
            </w:r>
          </w:p>
        </w:tc>
        <w:tc>
          <w:tcPr>
            <w:tcW w:w="4230" w:type="dxa"/>
            <w:gridSpan w:val="3"/>
          </w:tcPr>
          <w:p w14:paraId="258400A8" w14:textId="77777777" w:rsidR="009643B8" w:rsidRPr="00A1115A" w:rsidRDefault="009643B8" w:rsidP="008A795F">
            <w:pPr>
              <w:pStyle w:val="TAH"/>
            </w:pPr>
            <w:r w:rsidRPr="00A1115A">
              <w:t>RB Allocation</w:t>
            </w:r>
          </w:p>
        </w:tc>
      </w:tr>
      <w:tr w:rsidR="009643B8" w:rsidRPr="00A1115A" w14:paraId="1C3433D9" w14:textId="77777777" w:rsidTr="008A795F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72948" w14:textId="77777777" w:rsidR="009643B8" w:rsidRPr="00A1115A" w:rsidRDefault="009643B8" w:rsidP="008A795F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39761E3" w14:textId="77777777" w:rsidR="009643B8" w:rsidRPr="00A1115A" w:rsidRDefault="009643B8" w:rsidP="008A795F">
            <w:pPr>
              <w:pStyle w:val="TAH"/>
            </w:pPr>
          </w:p>
        </w:tc>
        <w:tc>
          <w:tcPr>
            <w:tcW w:w="1350" w:type="dxa"/>
          </w:tcPr>
          <w:p w14:paraId="3192F3D2" w14:textId="77777777" w:rsidR="009643B8" w:rsidRPr="00A1115A" w:rsidRDefault="009643B8" w:rsidP="008A795F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6DA082D1" w14:textId="77777777" w:rsidR="009643B8" w:rsidRPr="00A1115A" w:rsidRDefault="009643B8" w:rsidP="008A795F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41C77730" w14:textId="77777777" w:rsidR="009643B8" w:rsidRPr="00AB5FBB" w:rsidRDefault="009643B8" w:rsidP="008A795F">
            <w:pPr>
              <w:pStyle w:val="TAH"/>
            </w:pPr>
            <w:r w:rsidRPr="006802BD">
              <w:rPr>
                <w:rFonts w:cs="Arial"/>
                <w:color w:val="000000"/>
                <w:szCs w:val="18"/>
              </w:rPr>
              <w:t>Exception for 100MHz Full</w:t>
            </w:r>
            <w:r w:rsidRPr="006802BD">
              <w:rPr>
                <w:rFonts w:cs="Arial"/>
                <w:color w:val="000000"/>
                <w:szCs w:val="18"/>
                <w:vertAlign w:val="superscript"/>
              </w:rPr>
              <w:t>5</w:t>
            </w:r>
            <w:r w:rsidRPr="006802BD">
              <w:rPr>
                <w:rFonts w:cs="Arial"/>
                <w:color w:val="000000"/>
                <w:szCs w:val="18"/>
              </w:rPr>
              <w:t xml:space="preserve"> (dB)</w:t>
            </w:r>
          </w:p>
        </w:tc>
      </w:tr>
      <w:tr w:rsidR="009643B8" w:rsidRPr="00A1115A" w14:paraId="36F9EF2F" w14:textId="77777777" w:rsidTr="008A795F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9B5C348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DFT-s-ODFM</w:t>
            </w:r>
          </w:p>
        </w:tc>
        <w:tc>
          <w:tcPr>
            <w:tcW w:w="1548" w:type="dxa"/>
          </w:tcPr>
          <w:p w14:paraId="6D116484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Pi/2 BPSK</w:t>
            </w:r>
            <w:r w:rsidRPr="00A1115A">
              <w:rPr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4F4A011B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1.5</w:t>
            </w:r>
          </w:p>
        </w:tc>
        <w:tc>
          <w:tcPr>
            <w:tcW w:w="1440" w:type="dxa"/>
          </w:tcPr>
          <w:p w14:paraId="65194AE3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2.5</w:t>
            </w:r>
          </w:p>
        </w:tc>
        <w:tc>
          <w:tcPr>
            <w:tcW w:w="1440" w:type="dxa"/>
          </w:tcPr>
          <w:p w14:paraId="165ADDC1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10CA7C96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D59AF26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4A10CCF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</w:tcPr>
          <w:p w14:paraId="11755065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1.5</w:t>
            </w:r>
          </w:p>
        </w:tc>
        <w:tc>
          <w:tcPr>
            <w:tcW w:w="1440" w:type="dxa"/>
          </w:tcPr>
          <w:p w14:paraId="5C99FB72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2.5</w:t>
            </w:r>
          </w:p>
        </w:tc>
        <w:tc>
          <w:tcPr>
            <w:tcW w:w="1440" w:type="dxa"/>
          </w:tcPr>
          <w:p w14:paraId="1A502C91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460ABC0D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31A4C07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2E37199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4A89D83E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2.0</w:t>
            </w:r>
          </w:p>
        </w:tc>
        <w:tc>
          <w:tcPr>
            <w:tcW w:w="1440" w:type="dxa"/>
          </w:tcPr>
          <w:p w14:paraId="25399E50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3.0</w:t>
            </w:r>
          </w:p>
        </w:tc>
        <w:tc>
          <w:tcPr>
            <w:tcW w:w="1440" w:type="dxa"/>
          </w:tcPr>
          <w:p w14:paraId="2E7B2A19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0BF8E9A9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4DD16B1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50BC4137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611ECEAB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</w:tcPr>
          <w:p w14:paraId="75EB6157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440" w:type="dxa"/>
          </w:tcPr>
          <w:p w14:paraId="62024409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4D35DF3B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8AA72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1E1FBE25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42CE460B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5.0</w:t>
            </w:r>
          </w:p>
        </w:tc>
        <w:tc>
          <w:tcPr>
            <w:tcW w:w="1440" w:type="dxa"/>
          </w:tcPr>
          <w:p w14:paraId="7E61DB19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0B1F5CC0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58FB7E8D" w14:textId="77777777" w:rsidTr="008A795F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6C1BE17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</w:tcPr>
          <w:p w14:paraId="71A64228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</w:tcPr>
          <w:p w14:paraId="1244F584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</w:tcPr>
          <w:p w14:paraId="7A8B7B87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  <w:vAlign w:val="center"/>
          </w:tcPr>
          <w:p w14:paraId="540EDB2F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  <w:r w:rsidRPr="004731DF">
              <w:rPr>
                <w:rFonts w:cs="Arial"/>
                <w:color w:val="000000"/>
              </w:rPr>
              <w:t>≤ 4.5</w:t>
            </w:r>
          </w:p>
        </w:tc>
      </w:tr>
      <w:tr w:rsidR="009643B8" w:rsidRPr="00A1115A" w14:paraId="20A41009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332D751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107B0E14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5BD7CBF6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</w:tcPr>
          <w:p w14:paraId="00B88D23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vAlign w:val="center"/>
          </w:tcPr>
          <w:p w14:paraId="430B395A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  <w:r w:rsidRPr="004731DF">
              <w:rPr>
                <w:rFonts w:cs="Arial"/>
                <w:color w:val="000000"/>
              </w:rPr>
              <w:t>≤ 4.5</w:t>
            </w:r>
          </w:p>
        </w:tc>
      </w:tr>
      <w:tr w:rsidR="009643B8" w:rsidRPr="00A1115A" w14:paraId="6D5F7E93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107DC25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35955E18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3E4792B7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5AD441B5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1BE9A4AF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03B644CB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0387C5AB" w14:textId="77777777" w:rsidR="009643B8" w:rsidRPr="00A1115A" w:rsidRDefault="009643B8" w:rsidP="008A795F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0AB6D2C4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22C07209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</w:tcPr>
          <w:p w14:paraId="4BE38C06" w14:textId="77777777" w:rsidR="009643B8" w:rsidRPr="00A1115A" w:rsidRDefault="009643B8" w:rsidP="008A795F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</w:tcPr>
          <w:p w14:paraId="737FAA54" w14:textId="77777777" w:rsidR="009643B8" w:rsidRPr="00A1115A" w:rsidRDefault="009643B8" w:rsidP="008A795F">
            <w:pPr>
              <w:pStyle w:val="TAC"/>
              <w:rPr>
                <w:rFonts w:cs="Arial"/>
                <w:b/>
              </w:rPr>
            </w:pPr>
          </w:p>
        </w:tc>
      </w:tr>
      <w:tr w:rsidR="009643B8" w:rsidRPr="00A1115A" w14:paraId="0B96C879" w14:textId="77777777" w:rsidTr="008A795F">
        <w:trPr>
          <w:trHeight w:val="20"/>
          <w:jc w:val="center"/>
        </w:trPr>
        <w:tc>
          <w:tcPr>
            <w:tcW w:w="7470" w:type="dxa"/>
            <w:gridSpan w:val="5"/>
          </w:tcPr>
          <w:p w14:paraId="0279BEFF" w14:textId="77777777" w:rsidR="009643B8" w:rsidRPr="00A1115A" w:rsidRDefault="009643B8" w:rsidP="008A795F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</w:t>
            </w:r>
          </w:p>
          <w:p w14:paraId="13A0E64D" w14:textId="77777777" w:rsidR="009643B8" w:rsidRDefault="009643B8" w:rsidP="008A795F">
            <w:pPr>
              <w:pStyle w:val="TAN"/>
            </w:pPr>
            <w:r w:rsidRPr="00870379">
              <w:t xml:space="preserve">NOTE 2: The MPR for Full RB allocation applies to all </w:t>
            </w:r>
            <w:proofErr w:type="gramStart"/>
            <w:r w:rsidRPr="00870379">
              <w:t>RB’s</w:t>
            </w:r>
            <w:proofErr w:type="gramEnd"/>
            <w:r w:rsidRPr="00870379">
              <w:t xml:space="preserve"> in all transmitted 20 MHz or larger channels that are fully allocated</w:t>
            </w:r>
            <w:r w:rsidRPr="00870379">
              <w:rPr>
                <w:b/>
              </w:rPr>
              <w:t xml:space="preserve"> </w:t>
            </w:r>
            <w:r w:rsidRPr="00870379">
              <w:t>or all RB’s in all</w:t>
            </w:r>
            <w:r>
              <w:t xml:space="preserve"> </w:t>
            </w:r>
            <w:r w:rsidRPr="00870379">
              <w:t>transmitted sub-bands for wideband operation that are fully allocated excluding the wideband configurations of Table 6.2F.2-2.</w:t>
            </w:r>
          </w:p>
          <w:p w14:paraId="1EAFCB27" w14:textId="77777777" w:rsidR="009643B8" w:rsidRPr="00AB5FBB" w:rsidRDefault="009643B8" w:rsidP="008A795F">
            <w:pPr>
              <w:pStyle w:val="TAN"/>
            </w:pPr>
            <w:r w:rsidRPr="00AB5FBB">
              <w:t>NOTE 3: The 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  <w:r>
              <w:t xml:space="preserve"> </w:t>
            </w:r>
          </w:p>
          <w:p w14:paraId="591163F8" w14:textId="77777777" w:rsidR="009643B8" w:rsidRDefault="009643B8" w:rsidP="008A795F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0B3501E8" w14:textId="77777777" w:rsidR="009643B8" w:rsidRPr="00A1115A" w:rsidRDefault="009643B8" w:rsidP="008A795F">
            <w:pPr>
              <w:pStyle w:val="TAN"/>
            </w:pPr>
            <w:r w:rsidRPr="00AB5FBB">
              <w:t>NOTE 5:</w:t>
            </w:r>
            <w:r w:rsidRPr="00AB5FBB">
              <w:tab/>
              <w:t xml:space="preserve">Exception for 100MHz Full RB allocation MPR applies when all </w:t>
            </w:r>
            <w:proofErr w:type="gramStart"/>
            <w:r w:rsidRPr="00AB5FBB">
              <w:t>RB’s</w:t>
            </w:r>
            <w:proofErr w:type="gramEnd"/>
            <w:r w:rsidRPr="00AB5FBB">
              <w:t xml:space="preserve"> in all sub-bands for 100MHz wideband operation are fully allocated and sub-bands are transmitted according to the wideband configurations of Table 6.2F.2-2.</w:t>
            </w:r>
          </w:p>
        </w:tc>
      </w:tr>
    </w:tbl>
    <w:p w14:paraId="50769678" w14:textId="0892283F" w:rsidR="00A65551" w:rsidRPr="0001162B" w:rsidRDefault="00A65551" w:rsidP="00A65551">
      <w:pPr>
        <w:pStyle w:val="TH"/>
      </w:pPr>
      <w:r w:rsidRPr="0001162B">
        <w:t>Table 6.2F.2A.2-1 Maximum power reduction (MPR) for power class 5 shared spectrum access intra-band contiguous CA for bandwidth class B and class 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A65551" w:rsidRPr="0001162B" w14:paraId="5F407791" w14:textId="77777777" w:rsidTr="008A795F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07748A4" w14:textId="77777777" w:rsidR="00A65551" w:rsidRPr="0001162B" w:rsidRDefault="00A65551" w:rsidP="008A795F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2B2AAD9F" w14:textId="77777777" w:rsidR="00A65551" w:rsidRPr="0001162B" w:rsidRDefault="00A65551" w:rsidP="008A795F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1F5371C6" w14:textId="77777777" w:rsidR="00A65551" w:rsidRPr="0001162B" w:rsidRDefault="00A65551" w:rsidP="008A795F">
            <w:pPr>
              <w:pStyle w:val="TAH"/>
            </w:pPr>
            <w:r w:rsidRPr="0001162B">
              <w:t>RB Allocation</w:t>
            </w:r>
          </w:p>
        </w:tc>
      </w:tr>
      <w:tr w:rsidR="00A65551" w:rsidRPr="0001162B" w14:paraId="264DF56B" w14:textId="77777777" w:rsidTr="008A795F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7F02F" w14:textId="77777777" w:rsidR="00A65551" w:rsidRPr="0001162B" w:rsidRDefault="00A65551" w:rsidP="008A795F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4806143D" w14:textId="77777777" w:rsidR="00A65551" w:rsidRPr="0001162B" w:rsidRDefault="00A65551" w:rsidP="008A795F">
            <w:pPr>
              <w:pStyle w:val="TAH"/>
            </w:pPr>
          </w:p>
        </w:tc>
        <w:tc>
          <w:tcPr>
            <w:tcW w:w="1075" w:type="dxa"/>
          </w:tcPr>
          <w:p w14:paraId="2C4347D8" w14:textId="77777777" w:rsidR="00A65551" w:rsidRPr="0001162B" w:rsidRDefault="00A65551" w:rsidP="008A795F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2C280196" w14:textId="77777777" w:rsidR="00A65551" w:rsidRPr="0001162B" w:rsidRDefault="00A65551" w:rsidP="008A795F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15D1A259" w14:textId="77777777" w:rsidR="00A65551" w:rsidRPr="0001162B" w:rsidRDefault="00A65551" w:rsidP="008A795F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A65551" w:rsidRPr="0001162B" w14:paraId="62554AA7" w14:textId="77777777" w:rsidTr="008A795F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7CCCF7B" w14:textId="77777777" w:rsidR="00A65551" w:rsidRPr="0001162B" w:rsidRDefault="00A65551" w:rsidP="008A795F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274071B5" w14:textId="77777777" w:rsidR="00A65551" w:rsidRPr="0001162B" w:rsidRDefault="00A65551" w:rsidP="008A795F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2065" w:type="dxa"/>
            <w:gridSpan w:val="2"/>
          </w:tcPr>
          <w:p w14:paraId="6E57064A" w14:textId="77777777" w:rsidR="00A65551" w:rsidRPr="0001162B" w:rsidRDefault="00A65551" w:rsidP="008A795F">
            <w:pPr>
              <w:pStyle w:val="TAC"/>
              <w:rPr>
                <w:rFonts w:cs="Arial"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[3.0]</w:t>
            </w:r>
          </w:p>
        </w:tc>
        <w:tc>
          <w:tcPr>
            <w:tcW w:w="1512" w:type="dxa"/>
          </w:tcPr>
          <w:p w14:paraId="1B994769" w14:textId="77777777" w:rsidR="00A65551" w:rsidRPr="0001162B" w:rsidRDefault="00A65551" w:rsidP="008A795F">
            <w:pPr>
              <w:pStyle w:val="TAC"/>
              <w:rPr>
                <w:rFonts w:cs="Arial"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</w:tr>
      <w:tr w:rsidR="00A65551" w:rsidRPr="0001162B" w14:paraId="282735F2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D1DDBC1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7D847B50" w14:textId="77777777" w:rsidR="00A65551" w:rsidRPr="0001162B" w:rsidRDefault="00A65551" w:rsidP="008A795F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5E7BA42C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[3.0]</w:t>
            </w:r>
          </w:p>
        </w:tc>
        <w:tc>
          <w:tcPr>
            <w:tcW w:w="1512" w:type="dxa"/>
          </w:tcPr>
          <w:p w14:paraId="48560C6B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</w:tr>
      <w:tr w:rsidR="00A65551" w:rsidRPr="0001162B" w14:paraId="1E288FD1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34D4CED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478CC291" w14:textId="77777777" w:rsidR="00A65551" w:rsidRPr="0001162B" w:rsidRDefault="00A65551" w:rsidP="008A795F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7E10FD6E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[3.5]</w:t>
            </w:r>
          </w:p>
        </w:tc>
        <w:tc>
          <w:tcPr>
            <w:tcW w:w="1512" w:type="dxa"/>
          </w:tcPr>
          <w:p w14:paraId="6CD7641D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</w:tr>
      <w:tr w:rsidR="00A65551" w:rsidRPr="0001162B" w14:paraId="69C4A175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5221254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5725EC58" w14:textId="77777777" w:rsidR="00A65551" w:rsidRPr="0001162B" w:rsidRDefault="00A65551" w:rsidP="008A795F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64E8BEEA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  <w:tc>
          <w:tcPr>
            <w:tcW w:w="1512" w:type="dxa"/>
          </w:tcPr>
          <w:p w14:paraId="4FF0F3C5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[5.0]</w:t>
            </w:r>
          </w:p>
        </w:tc>
      </w:tr>
      <w:tr w:rsidR="00A65551" w:rsidRPr="0001162B" w14:paraId="0AF12377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2FDFD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5186AFBF" w14:textId="77777777" w:rsidR="00A65551" w:rsidRPr="0001162B" w:rsidRDefault="00A65551" w:rsidP="008A795F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37110E40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[6.0]</w:t>
            </w:r>
          </w:p>
        </w:tc>
        <w:tc>
          <w:tcPr>
            <w:tcW w:w="1512" w:type="dxa"/>
          </w:tcPr>
          <w:p w14:paraId="245C7B41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 [6.0]</w:t>
            </w:r>
            <w:r w:rsidRPr="0001162B">
              <w:t xml:space="preserve"> </w:t>
            </w:r>
          </w:p>
        </w:tc>
      </w:tr>
      <w:tr w:rsidR="00A65551" w:rsidRPr="0001162B" w14:paraId="72C35116" w14:textId="77777777" w:rsidTr="008A795F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FEA3E35" w14:textId="77777777" w:rsidR="00A65551" w:rsidRPr="0001162B" w:rsidRDefault="00A65551" w:rsidP="008A795F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38615703" w14:textId="77777777" w:rsidR="00A65551" w:rsidRPr="0001162B" w:rsidRDefault="00A65551" w:rsidP="008A795F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0953ED2D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  <w:tc>
          <w:tcPr>
            <w:tcW w:w="1512" w:type="dxa"/>
          </w:tcPr>
          <w:p w14:paraId="73BE9E14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[5.5]</w:t>
            </w:r>
          </w:p>
        </w:tc>
      </w:tr>
      <w:tr w:rsidR="00A65551" w:rsidRPr="0001162B" w14:paraId="279B161F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A0AA184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14E32DC8" w14:textId="77777777" w:rsidR="00A65551" w:rsidRPr="0001162B" w:rsidRDefault="00A65551" w:rsidP="008A795F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6A60098D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  <w:tc>
          <w:tcPr>
            <w:tcW w:w="1512" w:type="dxa"/>
          </w:tcPr>
          <w:p w14:paraId="015B5366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[6.0]</w:t>
            </w:r>
          </w:p>
        </w:tc>
      </w:tr>
      <w:tr w:rsidR="00A65551" w:rsidRPr="0001162B" w14:paraId="3F4508C8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3AC613C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071ADBBB" w14:textId="77777777" w:rsidR="00A65551" w:rsidRPr="0001162B" w:rsidRDefault="00A65551" w:rsidP="008A795F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2C6C551C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 [6.0]</w:t>
            </w:r>
            <w:r w:rsidRPr="0001162B">
              <w:t xml:space="preserve"> </w:t>
            </w:r>
          </w:p>
        </w:tc>
        <w:tc>
          <w:tcPr>
            <w:tcW w:w="1512" w:type="dxa"/>
          </w:tcPr>
          <w:p w14:paraId="5309EFE5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[6.5]</w:t>
            </w:r>
          </w:p>
        </w:tc>
      </w:tr>
      <w:tr w:rsidR="00A65551" w:rsidRPr="0001162B" w14:paraId="64DBEF2B" w14:textId="77777777" w:rsidTr="008A795F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566EC80E" w14:textId="77777777" w:rsidR="00A65551" w:rsidRPr="0001162B" w:rsidRDefault="00A65551" w:rsidP="008A795F">
            <w:pPr>
              <w:pStyle w:val="TAC"/>
            </w:pPr>
          </w:p>
        </w:tc>
        <w:tc>
          <w:tcPr>
            <w:tcW w:w="1548" w:type="dxa"/>
          </w:tcPr>
          <w:p w14:paraId="72FDB466" w14:textId="77777777" w:rsidR="00A65551" w:rsidRPr="0001162B" w:rsidRDefault="00A65551" w:rsidP="008A795F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09FE9BCD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[7.0]</w:t>
            </w:r>
          </w:p>
        </w:tc>
        <w:tc>
          <w:tcPr>
            <w:tcW w:w="1512" w:type="dxa"/>
          </w:tcPr>
          <w:p w14:paraId="07ABCCC9" w14:textId="77777777" w:rsidR="00A65551" w:rsidRPr="0001162B" w:rsidRDefault="00A65551" w:rsidP="008A795F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[7.0]</w:t>
            </w:r>
          </w:p>
        </w:tc>
      </w:tr>
      <w:tr w:rsidR="00A65551" w:rsidRPr="0001162B" w14:paraId="26CA440A" w14:textId="77777777" w:rsidTr="008A795F">
        <w:trPr>
          <w:trHeight w:val="20"/>
          <w:jc w:val="center"/>
        </w:trPr>
        <w:tc>
          <w:tcPr>
            <w:tcW w:w="6817" w:type="dxa"/>
            <w:gridSpan w:val="5"/>
          </w:tcPr>
          <w:p w14:paraId="64732EA5" w14:textId="77777777" w:rsidR="00A65551" w:rsidRPr="0001162B" w:rsidRDefault="00A65551" w:rsidP="008A795F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</w:t>
            </w:r>
          </w:p>
          <w:p w14:paraId="31D14A9B" w14:textId="77777777" w:rsidR="00A65551" w:rsidRPr="0001162B" w:rsidRDefault="00A65551" w:rsidP="008A795F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</w:r>
            <w:r w:rsidRPr="0057705D">
              <w:t>The MPR for Full RB allocation applies to all RB’s in all transmitted 20 MHz or larger channels that are fully allocated or all RB’s in all contiguously transmitted sub-bands for wideband operation that are fully allocated excluding the wideband configurations of Table 6.2F.2A.2-</w:t>
            </w:r>
            <w:proofErr w:type="gramStart"/>
            <w:r w:rsidRPr="0057705D">
              <w:t>2..</w:t>
            </w:r>
            <w:proofErr w:type="gramEnd"/>
          </w:p>
          <w:p w14:paraId="4527EDE8" w14:textId="77777777" w:rsidR="00A65551" w:rsidRPr="0001162B" w:rsidRDefault="00A65551" w:rsidP="008A795F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</w:r>
            <w:r w:rsidRPr="0057705D">
              <w:t>The MPR for Partial RB allocation applies to interlaced allocations with uplink resource allocation type 2 as specified in TS 38.214 [10] excluding the wideband configurations of Table 6.2F.2A.2-2.</w:t>
            </w:r>
          </w:p>
          <w:p w14:paraId="27DEAFB4" w14:textId="77777777" w:rsidR="00A65551" w:rsidRPr="0001162B" w:rsidRDefault="00A65551" w:rsidP="008A795F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25075EBD" w14:textId="77777777" w:rsidR="00A65551" w:rsidRPr="0001162B" w:rsidRDefault="00A65551" w:rsidP="008A795F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</w:t>
            </w:r>
            <w:r>
              <w:t xml:space="preserve"> </w:t>
            </w:r>
            <w:r w:rsidRPr="00D06A29">
              <w:t>the wideband</w:t>
            </w:r>
            <w:r w:rsidRPr="0001162B">
              <w:t xml:space="preserve"> configuration</w:t>
            </w:r>
            <w:r>
              <w:t>s of</w:t>
            </w:r>
            <w:r w:rsidRPr="0001162B">
              <w:t xml:space="preserve"> Table 6.2F.2A.2-2.</w:t>
            </w:r>
          </w:p>
        </w:tc>
      </w:tr>
    </w:tbl>
    <w:p w14:paraId="13CD926A" w14:textId="77777777" w:rsidR="00A65551" w:rsidRPr="009643B8" w:rsidRDefault="00A65551" w:rsidP="009643B8">
      <w:pPr>
        <w:rPr>
          <w:lang w:eastAsia="en-US"/>
        </w:rPr>
      </w:pPr>
    </w:p>
    <w:p w14:paraId="63200B24" w14:textId="77777777" w:rsidR="006F2B28" w:rsidRPr="00A1115A" w:rsidRDefault="006F2B28" w:rsidP="006F2B28">
      <w:pPr>
        <w:pStyle w:val="TH"/>
        <w:ind w:left="425"/>
      </w:pPr>
      <w:r w:rsidRPr="00A1115A">
        <w:lastRenderedPageBreak/>
        <w:t>Table 6.2F.3.6-1: A-MPR for NS_53 power class 5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1"/>
        <w:gridCol w:w="903"/>
        <w:gridCol w:w="747"/>
        <w:gridCol w:w="810"/>
        <w:gridCol w:w="720"/>
        <w:gridCol w:w="810"/>
        <w:gridCol w:w="720"/>
        <w:gridCol w:w="810"/>
        <w:gridCol w:w="720"/>
        <w:gridCol w:w="846"/>
      </w:tblGrid>
      <w:tr w:rsidR="006F2B28" w:rsidRPr="00E257A7" w14:paraId="3A50F90B" w14:textId="77777777" w:rsidTr="008A795F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F584F99" w14:textId="77777777" w:rsidR="006F2B28" w:rsidRPr="00E257A7" w:rsidRDefault="006F2B28" w:rsidP="008A795F">
            <w:pPr>
              <w:pStyle w:val="TAH"/>
            </w:pPr>
            <w:r w:rsidRPr="00E257A7"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9F29385" w14:textId="77777777" w:rsidR="006F2B28" w:rsidRPr="00E257A7" w:rsidRDefault="006F2B28" w:rsidP="008A795F">
            <w:pPr>
              <w:pStyle w:val="TAH"/>
            </w:pPr>
            <w:r w:rsidRPr="00E257A7">
              <w:t>Modulation</w:t>
            </w:r>
          </w:p>
        </w:tc>
        <w:tc>
          <w:tcPr>
            <w:tcW w:w="7827" w:type="dxa"/>
            <w:gridSpan w:val="10"/>
          </w:tcPr>
          <w:p w14:paraId="4A124795" w14:textId="77777777" w:rsidR="006F2B28" w:rsidRPr="00E257A7" w:rsidRDefault="006F2B28" w:rsidP="008A795F">
            <w:pPr>
              <w:pStyle w:val="TAH"/>
            </w:pPr>
            <w:r w:rsidRPr="00E257A7">
              <w:t>Channel bandwidth (Sub-band allocation) / RB Allocation</w:t>
            </w:r>
          </w:p>
        </w:tc>
      </w:tr>
      <w:tr w:rsidR="006F2B28" w:rsidRPr="00E257A7" w14:paraId="223E5590" w14:textId="77777777" w:rsidTr="008A795F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F6EF3A3" w14:textId="77777777" w:rsidR="006F2B28" w:rsidRPr="00E257A7" w:rsidRDefault="006F2B28" w:rsidP="008A795F">
            <w:pPr>
              <w:pStyle w:val="TAH"/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6E85897B" w14:textId="77777777" w:rsidR="006F2B28" w:rsidRPr="00E257A7" w:rsidRDefault="006F2B28" w:rsidP="008A795F">
            <w:pPr>
              <w:pStyle w:val="TAH"/>
            </w:pPr>
          </w:p>
        </w:tc>
        <w:tc>
          <w:tcPr>
            <w:tcW w:w="1644" w:type="dxa"/>
            <w:gridSpan w:val="2"/>
          </w:tcPr>
          <w:p w14:paraId="13F828A6" w14:textId="77777777" w:rsidR="006F2B28" w:rsidRPr="00E257A7" w:rsidRDefault="006F2B28" w:rsidP="008A795F">
            <w:pPr>
              <w:pStyle w:val="TAH"/>
            </w:pPr>
            <w:r w:rsidRPr="00E257A7">
              <w:t>20 MHz</w:t>
            </w:r>
          </w:p>
        </w:tc>
        <w:tc>
          <w:tcPr>
            <w:tcW w:w="1557" w:type="dxa"/>
            <w:gridSpan w:val="2"/>
          </w:tcPr>
          <w:p w14:paraId="323C309D" w14:textId="77777777" w:rsidR="006F2B28" w:rsidRPr="00E257A7" w:rsidRDefault="006F2B28" w:rsidP="008A795F">
            <w:pPr>
              <w:pStyle w:val="TAH"/>
            </w:pPr>
            <w:r w:rsidRPr="00E257A7">
              <w:t>40 MHz</w:t>
            </w:r>
          </w:p>
        </w:tc>
        <w:tc>
          <w:tcPr>
            <w:tcW w:w="1530" w:type="dxa"/>
            <w:gridSpan w:val="2"/>
          </w:tcPr>
          <w:p w14:paraId="4A21B560" w14:textId="77777777" w:rsidR="006F2B28" w:rsidRPr="00E257A7" w:rsidRDefault="006F2B28" w:rsidP="008A795F">
            <w:pPr>
              <w:pStyle w:val="TAH"/>
            </w:pPr>
            <w:r w:rsidRPr="00E257A7">
              <w:t>60 MHz</w:t>
            </w:r>
          </w:p>
        </w:tc>
        <w:tc>
          <w:tcPr>
            <w:tcW w:w="1530" w:type="dxa"/>
            <w:gridSpan w:val="2"/>
          </w:tcPr>
          <w:p w14:paraId="0A380283" w14:textId="77777777" w:rsidR="006F2B28" w:rsidRPr="00E257A7" w:rsidRDefault="006F2B28" w:rsidP="008A795F">
            <w:pPr>
              <w:pStyle w:val="TAH"/>
            </w:pPr>
            <w:r w:rsidRPr="00E257A7">
              <w:t>80 MHz</w:t>
            </w:r>
          </w:p>
        </w:tc>
        <w:tc>
          <w:tcPr>
            <w:tcW w:w="1566" w:type="dxa"/>
            <w:gridSpan w:val="2"/>
          </w:tcPr>
          <w:p w14:paraId="21C51EE1" w14:textId="77777777" w:rsidR="006F2B28" w:rsidRPr="00E257A7" w:rsidRDefault="006F2B28" w:rsidP="008A795F">
            <w:pPr>
              <w:pStyle w:val="TAH"/>
            </w:pPr>
            <w:r w:rsidRPr="00E257A7">
              <w:t>100MHz</w:t>
            </w:r>
          </w:p>
        </w:tc>
      </w:tr>
      <w:tr w:rsidR="006F2B28" w:rsidRPr="00E257A7" w14:paraId="2135CB4D" w14:textId="77777777" w:rsidTr="008A795F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53527" w14:textId="77777777" w:rsidR="006F2B28" w:rsidRPr="00E257A7" w:rsidRDefault="006F2B28" w:rsidP="008A795F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1B4E9B7" w14:textId="77777777" w:rsidR="006F2B28" w:rsidRPr="00E257A7" w:rsidRDefault="006F2B28" w:rsidP="008A795F">
            <w:pPr>
              <w:pStyle w:val="TAH"/>
            </w:pPr>
          </w:p>
        </w:tc>
        <w:tc>
          <w:tcPr>
            <w:tcW w:w="741" w:type="dxa"/>
          </w:tcPr>
          <w:p w14:paraId="7476F56F" w14:textId="77777777" w:rsidR="006F2B28" w:rsidRPr="00E257A7" w:rsidRDefault="006F2B28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903" w:type="dxa"/>
          </w:tcPr>
          <w:p w14:paraId="12B28901" w14:textId="77777777" w:rsidR="006F2B28" w:rsidRPr="00E257A7" w:rsidRDefault="006F2B28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47" w:type="dxa"/>
          </w:tcPr>
          <w:p w14:paraId="663EB192" w14:textId="77777777" w:rsidR="006F2B28" w:rsidRPr="00E257A7" w:rsidRDefault="006F2B28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0E2F0F73" w14:textId="77777777" w:rsidR="006F2B28" w:rsidRPr="00E257A7" w:rsidRDefault="006F2B28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3E706759" w14:textId="77777777" w:rsidR="006F2B28" w:rsidRPr="00E257A7" w:rsidRDefault="006F2B28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7939A07D" w14:textId="77777777" w:rsidR="006F2B28" w:rsidRPr="00E257A7" w:rsidRDefault="006F2B28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32CECF7A" w14:textId="77777777" w:rsidR="006F2B28" w:rsidRPr="00E257A7" w:rsidRDefault="006F2B28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42FA3CBC" w14:textId="77777777" w:rsidR="006F2B28" w:rsidRPr="00E257A7" w:rsidRDefault="006F2B28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14F8C1BB" w14:textId="77777777" w:rsidR="006F2B28" w:rsidRPr="00E257A7" w:rsidRDefault="006F2B28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46" w:type="dxa"/>
          </w:tcPr>
          <w:p w14:paraId="262CD6B6" w14:textId="77777777" w:rsidR="006F2B28" w:rsidRPr="00E257A7" w:rsidRDefault="006F2B28" w:rsidP="008A795F">
            <w:pPr>
              <w:pStyle w:val="TAH"/>
            </w:pPr>
            <w:r w:rsidRPr="00E257A7">
              <w:t>Partial (dB)</w:t>
            </w:r>
          </w:p>
        </w:tc>
      </w:tr>
      <w:tr w:rsidR="006F2B28" w:rsidRPr="00E257A7" w14:paraId="35B978E9" w14:textId="77777777" w:rsidTr="008A795F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</w:tcPr>
          <w:p w14:paraId="27C511E1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DFT-s-OF</w:t>
            </w:r>
            <w:r w:rsidRPr="00E257A7">
              <w:rPr>
                <w:rFonts w:eastAsia="SimSun" w:hint="eastAsia"/>
                <w:lang w:val="en-US" w:eastAsia="zh-CN"/>
              </w:rPr>
              <w:t>D</w:t>
            </w:r>
            <w:r w:rsidRPr="00E257A7">
              <w:t>M</w:t>
            </w:r>
          </w:p>
        </w:tc>
        <w:tc>
          <w:tcPr>
            <w:tcW w:w="1225" w:type="dxa"/>
          </w:tcPr>
          <w:p w14:paraId="4E4BB476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8E372C">
              <w:t>PI/2 BPSK</w:t>
            </w:r>
            <w:r w:rsidRPr="009413F6"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4956F6E5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9.0</w:t>
            </w:r>
          </w:p>
        </w:tc>
        <w:tc>
          <w:tcPr>
            <w:tcW w:w="903" w:type="dxa"/>
          </w:tcPr>
          <w:p w14:paraId="284A9BD7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12.0</w:t>
            </w:r>
          </w:p>
        </w:tc>
        <w:tc>
          <w:tcPr>
            <w:tcW w:w="747" w:type="dxa"/>
          </w:tcPr>
          <w:p w14:paraId="5149491E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6.5</w:t>
            </w:r>
          </w:p>
        </w:tc>
        <w:tc>
          <w:tcPr>
            <w:tcW w:w="810" w:type="dxa"/>
          </w:tcPr>
          <w:p w14:paraId="0386DEB7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8.5</w:t>
            </w:r>
          </w:p>
        </w:tc>
        <w:tc>
          <w:tcPr>
            <w:tcW w:w="720" w:type="dxa"/>
          </w:tcPr>
          <w:p w14:paraId="681ACBA6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4.5</w:t>
            </w:r>
          </w:p>
        </w:tc>
        <w:tc>
          <w:tcPr>
            <w:tcW w:w="810" w:type="dxa"/>
          </w:tcPr>
          <w:p w14:paraId="67038FD8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6.5</w:t>
            </w:r>
          </w:p>
        </w:tc>
        <w:tc>
          <w:tcPr>
            <w:tcW w:w="720" w:type="dxa"/>
          </w:tcPr>
          <w:p w14:paraId="0EB24AEE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3.0</w:t>
            </w:r>
          </w:p>
        </w:tc>
        <w:tc>
          <w:tcPr>
            <w:tcW w:w="810" w:type="dxa"/>
          </w:tcPr>
          <w:p w14:paraId="68F150CB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5.5</w:t>
            </w:r>
          </w:p>
        </w:tc>
        <w:tc>
          <w:tcPr>
            <w:tcW w:w="720" w:type="dxa"/>
          </w:tcPr>
          <w:p w14:paraId="0CB56EC4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1.5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276701B6" w14:textId="77777777" w:rsidR="006F2B28" w:rsidRPr="00E257A7" w:rsidRDefault="006F2B28" w:rsidP="008A795F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2.5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7DE3EDC1" w14:textId="77777777" w:rsidTr="008A795F">
        <w:trPr>
          <w:trHeight w:val="20"/>
          <w:jc w:val="center"/>
        </w:trPr>
        <w:tc>
          <w:tcPr>
            <w:tcW w:w="1149" w:type="dxa"/>
            <w:vMerge/>
            <w:tcBorders>
              <w:bottom w:val="nil"/>
            </w:tcBorders>
            <w:shd w:val="clear" w:color="auto" w:fill="auto"/>
          </w:tcPr>
          <w:p w14:paraId="27605BA9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36A93424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1" w:type="dxa"/>
          </w:tcPr>
          <w:p w14:paraId="1442297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493C77CB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2FCC72E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515FC3D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61E88EA7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4.5</w:t>
            </w:r>
          </w:p>
        </w:tc>
        <w:tc>
          <w:tcPr>
            <w:tcW w:w="810" w:type="dxa"/>
          </w:tcPr>
          <w:p w14:paraId="31B5996D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1ECBAEA3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3.0</w:t>
            </w:r>
          </w:p>
        </w:tc>
        <w:tc>
          <w:tcPr>
            <w:tcW w:w="810" w:type="dxa"/>
          </w:tcPr>
          <w:p w14:paraId="06F753F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595E1AA1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1.5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0A3066C9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2.5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4A640459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C2502EB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22EDCA50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1" w:type="dxa"/>
          </w:tcPr>
          <w:p w14:paraId="177729D8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518D0195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2982A139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136FD75C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44A59B1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4.5</w:t>
            </w:r>
          </w:p>
        </w:tc>
        <w:tc>
          <w:tcPr>
            <w:tcW w:w="810" w:type="dxa"/>
          </w:tcPr>
          <w:p w14:paraId="203CBEAB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556B67C2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3.0</w:t>
            </w:r>
          </w:p>
        </w:tc>
        <w:tc>
          <w:tcPr>
            <w:tcW w:w="810" w:type="dxa"/>
          </w:tcPr>
          <w:p w14:paraId="14785BD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68670856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1.5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53B7B9E9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2.5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4F1C7D65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A07A8F7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12E9F562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1" w:type="dxa"/>
          </w:tcPr>
          <w:p w14:paraId="3477686D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63EDDD6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3754E23C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4E77FBC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6C01DA6D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4.5</w:t>
            </w:r>
          </w:p>
        </w:tc>
        <w:tc>
          <w:tcPr>
            <w:tcW w:w="810" w:type="dxa"/>
          </w:tcPr>
          <w:p w14:paraId="1E257419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1DE39729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4.0</w:t>
            </w:r>
          </w:p>
        </w:tc>
        <w:tc>
          <w:tcPr>
            <w:tcW w:w="810" w:type="dxa"/>
          </w:tcPr>
          <w:p w14:paraId="3F2ABC96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6591A546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2.0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1F7E6604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3.0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6FB01A17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0372A5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651ED73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1" w:type="dxa"/>
          </w:tcPr>
          <w:p w14:paraId="100F0F86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2CD34ABE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40E7244E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7E689089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0C7DCD8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5.0</w:t>
            </w:r>
          </w:p>
        </w:tc>
        <w:tc>
          <w:tcPr>
            <w:tcW w:w="810" w:type="dxa"/>
          </w:tcPr>
          <w:p w14:paraId="5143AF1B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720" w:type="dxa"/>
          </w:tcPr>
          <w:p w14:paraId="2CA1759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5.0</w:t>
            </w:r>
          </w:p>
        </w:tc>
        <w:tc>
          <w:tcPr>
            <w:tcW w:w="810" w:type="dxa"/>
          </w:tcPr>
          <w:p w14:paraId="49286F47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2F41DFB2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3.5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0D2F6E88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Pr="00E257A7">
              <w:t>4.5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1786C5B8" w14:textId="77777777" w:rsidTr="008A795F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1E5D785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CP-OFDM</w:t>
            </w:r>
          </w:p>
        </w:tc>
        <w:tc>
          <w:tcPr>
            <w:tcW w:w="1225" w:type="dxa"/>
          </w:tcPr>
          <w:p w14:paraId="7989EA32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1" w:type="dxa"/>
          </w:tcPr>
          <w:p w14:paraId="3AEA7B0C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507F510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3F535E71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7C5AEF09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4791323E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4.5</w:t>
            </w:r>
          </w:p>
        </w:tc>
        <w:tc>
          <w:tcPr>
            <w:tcW w:w="810" w:type="dxa"/>
          </w:tcPr>
          <w:p w14:paraId="284145AC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6B1AA675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4.0</w:t>
            </w:r>
          </w:p>
        </w:tc>
        <w:tc>
          <w:tcPr>
            <w:tcW w:w="810" w:type="dxa"/>
          </w:tcPr>
          <w:p w14:paraId="7870C193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18BF13F9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3.5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756DFCC3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4.5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6C2991C7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85BE781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8CD1A86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1" w:type="dxa"/>
          </w:tcPr>
          <w:p w14:paraId="1F7F7EA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792A2BF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61E6CE58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6E86F7C8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4ADCB07D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4.5</w:t>
            </w:r>
          </w:p>
        </w:tc>
        <w:tc>
          <w:tcPr>
            <w:tcW w:w="810" w:type="dxa"/>
          </w:tcPr>
          <w:p w14:paraId="0F6B766B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28AA9388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4.0</w:t>
            </w:r>
          </w:p>
        </w:tc>
        <w:tc>
          <w:tcPr>
            <w:tcW w:w="810" w:type="dxa"/>
          </w:tcPr>
          <w:p w14:paraId="32EA85C6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6A1ACDB3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215244E4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4.5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2D1DE534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1CA6CEB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1DC11CF5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1" w:type="dxa"/>
          </w:tcPr>
          <w:p w14:paraId="1480B59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28C2A8B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4ECE2B13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810" w:type="dxa"/>
          </w:tcPr>
          <w:p w14:paraId="56574826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6D77C83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810" w:type="dxa"/>
          </w:tcPr>
          <w:p w14:paraId="274A0F0D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6.5</w:t>
            </w:r>
          </w:p>
        </w:tc>
        <w:tc>
          <w:tcPr>
            <w:tcW w:w="720" w:type="dxa"/>
          </w:tcPr>
          <w:p w14:paraId="5F302A6E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810" w:type="dxa"/>
          </w:tcPr>
          <w:p w14:paraId="55D8AD7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5.5</w:t>
            </w:r>
          </w:p>
        </w:tc>
        <w:tc>
          <w:tcPr>
            <w:tcW w:w="720" w:type="dxa"/>
          </w:tcPr>
          <w:p w14:paraId="74831FC4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5.5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6566A03B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5.5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070BC294" w14:textId="77777777" w:rsidTr="008A795F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6EEED9B3" w14:textId="77777777" w:rsidR="006F2B28" w:rsidRPr="00E257A7" w:rsidRDefault="006F2B28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C2291C0" w14:textId="77777777" w:rsidR="006F2B28" w:rsidRPr="00E257A7" w:rsidRDefault="006F2B28" w:rsidP="008A795F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1" w:type="dxa"/>
          </w:tcPr>
          <w:p w14:paraId="353E57FB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9.0</w:t>
            </w:r>
          </w:p>
        </w:tc>
        <w:tc>
          <w:tcPr>
            <w:tcW w:w="903" w:type="dxa"/>
          </w:tcPr>
          <w:p w14:paraId="33C1FAD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12.0</w:t>
            </w:r>
          </w:p>
        </w:tc>
        <w:tc>
          <w:tcPr>
            <w:tcW w:w="747" w:type="dxa"/>
          </w:tcPr>
          <w:p w14:paraId="33C209D0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810" w:type="dxa"/>
          </w:tcPr>
          <w:p w14:paraId="35FF515F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8.5</w:t>
            </w:r>
          </w:p>
        </w:tc>
        <w:tc>
          <w:tcPr>
            <w:tcW w:w="720" w:type="dxa"/>
          </w:tcPr>
          <w:p w14:paraId="1EE17711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810" w:type="dxa"/>
          </w:tcPr>
          <w:p w14:paraId="4AA17A94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720" w:type="dxa"/>
          </w:tcPr>
          <w:p w14:paraId="2FE84A78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810" w:type="dxa"/>
          </w:tcPr>
          <w:p w14:paraId="7D7DBB1A" w14:textId="77777777" w:rsidR="006F2B28" w:rsidRPr="00E257A7" w:rsidRDefault="006F2B28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7.0</w:t>
            </w:r>
          </w:p>
        </w:tc>
        <w:tc>
          <w:tcPr>
            <w:tcW w:w="720" w:type="dxa"/>
          </w:tcPr>
          <w:p w14:paraId="5B7FC8A8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5041CABE" w14:textId="77777777" w:rsidR="006F2B28" w:rsidRPr="00E257A7" w:rsidRDefault="006F2B28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</w:tr>
      <w:tr w:rsidR="006F2B28" w:rsidRPr="00E257A7" w14:paraId="6868C105" w14:textId="77777777" w:rsidTr="008A795F">
        <w:trPr>
          <w:trHeight w:val="20"/>
          <w:jc w:val="center"/>
        </w:trPr>
        <w:tc>
          <w:tcPr>
            <w:tcW w:w="10201" w:type="dxa"/>
            <w:gridSpan w:val="12"/>
          </w:tcPr>
          <w:p w14:paraId="69345C4A" w14:textId="77777777" w:rsidR="006F2B28" w:rsidRDefault="006F2B28" w:rsidP="008A795F">
            <w:pPr>
              <w:pStyle w:val="TAN"/>
            </w:pPr>
            <w:r w:rsidRPr="00E257A7">
              <w:rPr>
                <w:rFonts w:cs="Arial"/>
              </w:rPr>
              <w:t>NOTE 1:</w:t>
            </w:r>
            <w:r w:rsidRPr="00E257A7">
              <w:rPr>
                <w:rFonts w:cs="Arial"/>
              </w:rPr>
              <w:tab/>
              <w:t xml:space="preserve">Full allocation A-MPR applies </w:t>
            </w:r>
            <w:r w:rsidRPr="00E257A7">
              <w:t xml:space="preserve">when all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18C56963" w14:textId="77777777" w:rsidR="006F2B28" w:rsidRPr="00E257A7" w:rsidRDefault="006F2B28" w:rsidP="008A795F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Applicable to Pi/2-BPSK modulation when IE powerBoostPi2BPSK is set to 0.</w:t>
            </w:r>
          </w:p>
        </w:tc>
      </w:tr>
    </w:tbl>
    <w:p w14:paraId="6E527A28" w14:textId="77777777" w:rsidR="00A65551" w:rsidRDefault="00A65551" w:rsidP="009F3D16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D1AE07A" w14:textId="77777777" w:rsidR="00A65551" w:rsidRDefault="00A65551" w:rsidP="00A6555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A-MPR Simulation Results</w:t>
      </w:r>
    </w:p>
    <w:p w14:paraId="491BCA8D" w14:textId="38E7DFC9" w:rsidR="00A65551" w:rsidRDefault="00A65551" w:rsidP="00A65551">
      <w:pPr>
        <w:jc w:val="both"/>
      </w:pPr>
      <w:r>
        <w:rPr>
          <w:rFonts w:eastAsiaTheme="minorEastAsia"/>
          <w:lang w:val="en-US" w:eastAsia="zh-CN"/>
        </w:rPr>
        <w:t xml:space="preserve">Charter’s simulation results for NS_53 and NS_54 with Power Class 5, see </w:t>
      </w:r>
      <w:r w:rsidRPr="00725342">
        <w:rPr>
          <w:rFonts w:eastAsiaTheme="minorEastAsia"/>
          <w:lang w:val="en-US" w:eastAsia="zh-CN"/>
        </w:rPr>
        <w:t xml:space="preserve">Figure </w:t>
      </w:r>
      <w:r w:rsidR="00D9671A">
        <w:rPr>
          <w:rFonts w:eastAsiaTheme="minorEastAsia"/>
          <w:lang w:val="en-US" w:eastAsia="zh-CN"/>
        </w:rPr>
        <w:t>1, Figure 2, Table 2,</w:t>
      </w:r>
      <w:r>
        <w:rPr>
          <w:rFonts w:eastAsiaTheme="minorEastAsia"/>
          <w:lang w:val="en-US" w:eastAsia="zh-CN"/>
        </w:rPr>
        <w:t xml:space="preserve"> and Table </w:t>
      </w:r>
      <w:r w:rsidR="00D9671A">
        <w:rPr>
          <w:rFonts w:eastAsiaTheme="minor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 xml:space="preserve">. This is simulated for </w:t>
      </w:r>
      <w:r w:rsidRPr="0001162B">
        <w:t xml:space="preserve">shared spectrum access intra-band contiguous CA for </w:t>
      </w:r>
      <w:bookmarkStart w:id="3" w:name="OLE_LINK1"/>
      <w:r w:rsidRPr="0001162B">
        <w:t>bandwidth class B</w:t>
      </w:r>
      <w:bookmarkEnd w:id="3"/>
      <w:r>
        <w:t>.</w:t>
      </w:r>
      <w:r w:rsidR="00D9671A">
        <w:t xml:space="preserve"> CA b</w:t>
      </w:r>
      <w:r w:rsidR="00D9671A" w:rsidRPr="0001162B">
        <w:t>andwidth class B</w:t>
      </w:r>
      <w:r w:rsidR="00D9671A">
        <w:t xml:space="preserve"> are aggregated bandwidths up and including aggregated channel bandwidth of 100MHz.</w:t>
      </w:r>
    </w:p>
    <w:p w14:paraId="6F83072D" w14:textId="77777777" w:rsidR="00D72A04" w:rsidRDefault="00D72A04" w:rsidP="00D72A04">
      <w:pPr>
        <w:keepNext/>
        <w:jc w:val="both"/>
      </w:pPr>
      <w:r>
        <w:rPr>
          <w:noProof/>
        </w:rPr>
        <w:drawing>
          <wp:inline distT="0" distB="0" distL="0" distR="0" wp14:anchorId="25603C3D" wp14:editId="2CF2F5A2">
            <wp:extent cx="5943600" cy="2461260"/>
            <wp:effectExtent l="0" t="0" r="0" b="2540"/>
            <wp:docPr id="7566274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274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9FFD1" w14:textId="4D7192FE" w:rsidR="002C65A2" w:rsidRDefault="00D72A04" w:rsidP="00D72A04">
      <w:pPr>
        <w:pStyle w:val="Caption"/>
        <w:jc w:val="center"/>
        <w:rPr>
          <w:b/>
          <w:bCs/>
          <w:i w:val="0"/>
          <w:iCs w:val="0"/>
          <w:noProof/>
          <w:color w:val="000000" w:themeColor="text1"/>
        </w:rPr>
      </w:pPr>
      <w:r w:rsidRPr="00D72A04">
        <w:rPr>
          <w:b/>
          <w:bCs/>
          <w:i w:val="0"/>
          <w:iCs w:val="0"/>
          <w:color w:val="000000" w:themeColor="text1"/>
        </w:rPr>
        <w:t xml:space="preserve">Figure </w:t>
      </w:r>
      <w:r w:rsidRPr="00D72A04">
        <w:rPr>
          <w:b/>
          <w:bCs/>
          <w:i w:val="0"/>
          <w:iCs w:val="0"/>
          <w:color w:val="000000" w:themeColor="text1"/>
        </w:rPr>
        <w:fldChar w:fldCharType="begin"/>
      </w:r>
      <w:r w:rsidRPr="00D72A04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D72A04">
        <w:rPr>
          <w:b/>
          <w:bCs/>
          <w:i w:val="0"/>
          <w:iCs w:val="0"/>
          <w:color w:val="000000" w:themeColor="text1"/>
        </w:rPr>
        <w:fldChar w:fldCharType="separate"/>
      </w:r>
      <w:r w:rsidRPr="00D72A04">
        <w:rPr>
          <w:b/>
          <w:bCs/>
          <w:i w:val="0"/>
          <w:iCs w:val="0"/>
          <w:noProof/>
          <w:color w:val="000000" w:themeColor="text1"/>
        </w:rPr>
        <w:t>1</w:t>
      </w:r>
      <w:r w:rsidRPr="00D72A04">
        <w:rPr>
          <w:b/>
          <w:bCs/>
          <w:i w:val="0"/>
          <w:iCs w:val="0"/>
          <w:color w:val="000000" w:themeColor="text1"/>
        </w:rPr>
        <w:fldChar w:fldCharType="end"/>
      </w:r>
      <w:r w:rsidRPr="00D72A04">
        <w:rPr>
          <w:b/>
          <w:bCs/>
          <w:i w:val="0"/>
          <w:iCs w:val="0"/>
          <w:color w:val="000000" w:themeColor="text1"/>
        </w:rPr>
        <w:t xml:space="preserve">: </w:t>
      </w:r>
      <w:r>
        <w:rPr>
          <w:b/>
          <w:bCs/>
          <w:i w:val="0"/>
          <w:iCs w:val="0"/>
          <w:color w:val="000000" w:themeColor="text1"/>
        </w:rPr>
        <w:t xml:space="preserve">CA </w:t>
      </w:r>
      <w:r w:rsidRPr="00D72A04">
        <w:rPr>
          <w:b/>
          <w:bCs/>
          <w:i w:val="0"/>
          <w:iCs w:val="0"/>
          <w:color w:val="000000" w:themeColor="text1"/>
        </w:rPr>
        <w:t>A-MPR Simulation</w:t>
      </w:r>
      <w:r w:rsidRPr="00D72A04">
        <w:rPr>
          <w:b/>
          <w:bCs/>
          <w:i w:val="0"/>
          <w:iCs w:val="0"/>
          <w:noProof/>
          <w:color w:val="000000" w:themeColor="text1"/>
        </w:rPr>
        <w:t xml:space="preserve"> results for NS_53</w:t>
      </w:r>
    </w:p>
    <w:p w14:paraId="23865636" w14:textId="60EE1FDF" w:rsidR="00D72A04" w:rsidRDefault="00D72A04" w:rsidP="00D72A04">
      <w:r>
        <w:t>Simulation results in Figure 1 generates Table 2 output and suggestion of A-MPR table.</w:t>
      </w:r>
    </w:p>
    <w:p w14:paraId="55F59075" w14:textId="57EA0AF0" w:rsidR="00D72A04" w:rsidRPr="00D72A04" w:rsidRDefault="00D72A04" w:rsidP="00D72A04">
      <w:pPr>
        <w:rPr>
          <w:b/>
          <w:bCs/>
        </w:rPr>
      </w:pPr>
      <w:r>
        <w:rPr>
          <w:b/>
          <w:bCs/>
        </w:rPr>
        <w:t xml:space="preserve">Proposal 1: Take the suggested Table 2 into consideration for defining A-MPR table for </w:t>
      </w:r>
      <w:r w:rsidRPr="00D72A04">
        <w:rPr>
          <w:b/>
          <w:bCs/>
        </w:rPr>
        <w:t>intra-band contiguous CA for bandwidth class B</w:t>
      </w:r>
      <w:r>
        <w:rPr>
          <w:b/>
          <w:bCs/>
        </w:rPr>
        <w:t xml:space="preserve"> for NS_53 with Power Class 5 in shared spectrum access.</w:t>
      </w:r>
    </w:p>
    <w:p w14:paraId="5E2B55A6" w14:textId="6110DA99" w:rsidR="00F73BE1" w:rsidRPr="00A1115A" w:rsidRDefault="00F73BE1" w:rsidP="00F73BE1">
      <w:pPr>
        <w:pStyle w:val="TH"/>
      </w:pPr>
      <w:r w:rsidRPr="00A1115A">
        <w:lastRenderedPageBreak/>
        <w:t xml:space="preserve">Table </w:t>
      </w:r>
      <w:r w:rsidR="00D9671A">
        <w:t>2</w:t>
      </w:r>
      <w:r w:rsidRPr="00A1115A">
        <w:t>: A-MPR</w:t>
      </w:r>
      <w:r w:rsidR="003D0B1F" w:rsidRPr="0001162B">
        <w:t xml:space="preserve"> for </w:t>
      </w:r>
      <w:r w:rsidR="003D0B1F" w:rsidRPr="00A1115A">
        <w:t xml:space="preserve">NS_53 </w:t>
      </w:r>
      <w:r w:rsidR="003D0B1F" w:rsidRPr="0001162B">
        <w:t>power class 5 shared spectrum access intra-band contiguous CA for bandwidth class B</w:t>
      </w:r>
    </w:p>
    <w:tbl>
      <w:tblPr>
        <w:tblStyle w:val="TableGrid"/>
        <w:tblW w:w="8557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7"/>
        <w:gridCol w:w="810"/>
        <w:gridCol w:w="720"/>
        <w:gridCol w:w="810"/>
        <w:gridCol w:w="720"/>
        <w:gridCol w:w="810"/>
        <w:gridCol w:w="720"/>
        <w:gridCol w:w="834"/>
        <w:gridCol w:w="12"/>
      </w:tblGrid>
      <w:tr w:rsidR="00F73BE1" w:rsidRPr="00E257A7" w14:paraId="12798495" w14:textId="77777777" w:rsidTr="00F73BE1">
        <w:trPr>
          <w:gridAfter w:val="1"/>
          <w:wAfter w:w="12" w:type="dxa"/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3F81B046" w14:textId="77777777" w:rsidR="00F73BE1" w:rsidRPr="00E257A7" w:rsidRDefault="00F73BE1" w:rsidP="008A795F">
            <w:pPr>
              <w:pStyle w:val="TAH"/>
            </w:pPr>
            <w:r w:rsidRPr="00E257A7"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D5447A4" w14:textId="77777777" w:rsidR="00F73BE1" w:rsidRPr="00E257A7" w:rsidRDefault="00F73BE1" w:rsidP="008A795F">
            <w:pPr>
              <w:pStyle w:val="TAH"/>
            </w:pPr>
            <w:r w:rsidRPr="00E257A7">
              <w:t>Modulation</w:t>
            </w:r>
          </w:p>
        </w:tc>
        <w:tc>
          <w:tcPr>
            <w:tcW w:w="6171" w:type="dxa"/>
            <w:gridSpan w:val="8"/>
          </w:tcPr>
          <w:p w14:paraId="554D5317" w14:textId="07FE845D" w:rsidR="00F73BE1" w:rsidRPr="00E257A7" w:rsidRDefault="00F73BE1" w:rsidP="008A795F">
            <w:pPr>
              <w:pStyle w:val="TAH"/>
            </w:pPr>
            <w:r w:rsidRPr="00E257A7">
              <w:t>Channel bandwidth (Sub-band allocation) / RB Allocation</w:t>
            </w:r>
          </w:p>
        </w:tc>
      </w:tr>
      <w:tr w:rsidR="00F73BE1" w:rsidRPr="00E257A7" w14:paraId="3430A7F8" w14:textId="77777777" w:rsidTr="00F73BE1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ADFF8D5" w14:textId="77777777" w:rsidR="00F73BE1" w:rsidRPr="00E257A7" w:rsidRDefault="00F73BE1" w:rsidP="008A795F">
            <w:pPr>
              <w:pStyle w:val="TAH"/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5D59DFC4" w14:textId="77777777" w:rsidR="00F73BE1" w:rsidRPr="00E257A7" w:rsidRDefault="00F73BE1" w:rsidP="008A795F">
            <w:pPr>
              <w:pStyle w:val="TAH"/>
            </w:pPr>
          </w:p>
        </w:tc>
        <w:tc>
          <w:tcPr>
            <w:tcW w:w="1557" w:type="dxa"/>
            <w:gridSpan w:val="2"/>
          </w:tcPr>
          <w:p w14:paraId="43D7A620" w14:textId="77777777" w:rsidR="00F73BE1" w:rsidRPr="00E257A7" w:rsidRDefault="00F73BE1" w:rsidP="008A795F">
            <w:pPr>
              <w:pStyle w:val="TAH"/>
            </w:pPr>
            <w:r w:rsidRPr="00E257A7">
              <w:t>40 MHz</w:t>
            </w:r>
          </w:p>
        </w:tc>
        <w:tc>
          <w:tcPr>
            <w:tcW w:w="1530" w:type="dxa"/>
            <w:gridSpan w:val="2"/>
          </w:tcPr>
          <w:p w14:paraId="430CF497" w14:textId="77777777" w:rsidR="00F73BE1" w:rsidRPr="00E257A7" w:rsidRDefault="00F73BE1" w:rsidP="008A795F">
            <w:pPr>
              <w:pStyle w:val="TAH"/>
            </w:pPr>
            <w:r w:rsidRPr="00E257A7">
              <w:t>60 MHz</w:t>
            </w:r>
          </w:p>
        </w:tc>
        <w:tc>
          <w:tcPr>
            <w:tcW w:w="1530" w:type="dxa"/>
            <w:gridSpan w:val="2"/>
          </w:tcPr>
          <w:p w14:paraId="63100BF6" w14:textId="77777777" w:rsidR="00F73BE1" w:rsidRPr="00E257A7" w:rsidRDefault="00F73BE1" w:rsidP="008A795F">
            <w:pPr>
              <w:pStyle w:val="TAH"/>
            </w:pPr>
            <w:r w:rsidRPr="00E257A7">
              <w:t>80 MHz</w:t>
            </w:r>
          </w:p>
        </w:tc>
        <w:tc>
          <w:tcPr>
            <w:tcW w:w="1566" w:type="dxa"/>
            <w:gridSpan w:val="3"/>
          </w:tcPr>
          <w:p w14:paraId="79A7C4AA" w14:textId="77777777" w:rsidR="00F73BE1" w:rsidRPr="00E257A7" w:rsidRDefault="00F73BE1" w:rsidP="008A795F">
            <w:pPr>
              <w:pStyle w:val="TAH"/>
            </w:pPr>
            <w:r w:rsidRPr="00E257A7">
              <w:t>100MHz</w:t>
            </w:r>
          </w:p>
        </w:tc>
      </w:tr>
      <w:tr w:rsidR="00F73BE1" w:rsidRPr="00E257A7" w14:paraId="216B8296" w14:textId="77777777" w:rsidTr="00F73BE1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89276" w14:textId="77777777" w:rsidR="00F73BE1" w:rsidRPr="00E257A7" w:rsidRDefault="00F73BE1" w:rsidP="008A795F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30789A3" w14:textId="77777777" w:rsidR="00F73BE1" w:rsidRPr="00E257A7" w:rsidRDefault="00F73BE1" w:rsidP="008A795F">
            <w:pPr>
              <w:pStyle w:val="TAH"/>
            </w:pPr>
          </w:p>
        </w:tc>
        <w:tc>
          <w:tcPr>
            <w:tcW w:w="747" w:type="dxa"/>
          </w:tcPr>
          <w:p w14:paraId="080D989B" w14:textId="77777777" w:rsidR="00F73BE1" w:rsidRPr="00E257A7" w:rsidRDefault="00F73BE1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0CA41BD3" w14:textId="77777777" w:rsidR="00F73BE1" w:rsidRPr="00E257A7" w:rsidRDefault="00F73BE1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0ECC12E5" w14:textId="77777777" w:rsidR="00F73BE1" w:rsidRPr="00E257A7" w:rsidRDefault="00F73BE1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45FD993B" w14:textId="77777777" w:rsidR="00F73BE1" w:rsidRPr="00E257A7" w:rsidRDefault="00F73BE1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2CEC558F" w14:textId="77777777" w:rsidR="00F73BE1" w:rsidRPr="00E257A7" w:rsidRDefault="00F73BE1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019B22B9" w14:textId="77777777" w:rsidR="00F73BE1" w:rsidRPr="00E257A7" w:rsidRDefault="00F73BE1" w:rsidP="008A795F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378FC988" w14:textId="77777777" w:rsidR="00F73BE1" w:rsidRPr="00E257A7" w:rsidRDefault="00F73BE1" w:rsidP="008A795F">
            <w:pPr>
              <w:pStyle w:val="TAH"/>
            </w:pPr>
            <w:r w:rsidRPr="00E257A7">
              <w:t>Full (dB)</w:t>
            </w:r>
          </w:p>
        </w:tc>
        <w:tc>
          <w:tcPr>
            <w:tcW w:w="846" w:type="dxa"/>
            <w:gridSpan w:val="2"/>
          </w:tcPr>
          <w:p w14:paraId="22333456" w14:textId="77777777" w:rsidR="00F73BE1" w:rsidRPr="00E257A7" w:rsidRDefault="00F73BE1" w:rsidP="008A795F">
            <w:pPr>
              <w:pStyle w:val="TAH"/>
            </w:pPr>
            <w:r w:rsidRPr="00E257A7">
              <w:t>Partial (dB)</w:t>
            </w:r>
          </w:p>
        </w:tc>
      </w:tr>
      <w:tr w:rsidR="00F73BE1" w:rsidRPr="00E257A7" w14:paraId="3F5D9217" w14:textId="77777777" w:rsidTr="00F73BE1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</w:tcPr>
          <w:p w14:paraId="347D88F0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DFT-s-OF</w:t>
            </w:r>
            <w:r w:rsidRPr="00E257A7">
              <w:rPr>
                <w:rFonts w:eastAsia="SimSun" w:hint="eastAsia"/>
                <w:lang w:val="en-US" w:eastAsia="zh-CN"/>
              </w:rPr>
              <w:t>D</w:t>
            </w:r>
            <w:r w:rsidRPr="00E257A7">
              <w:t>M</w:t>
            </w:r>
          </w:p>
        </w:tc>
        <w:tc>
          <w:tcPr>
            <w:tcW w:w="1225" w:type="dxa"/>
          </w:tcPr>
          <w:p w14:paraId="4EFB2DDD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8E372C">
              <w:t>PI/2 BPSK</w:t>
            </w:r>
            <w:r w:rsidRPr="009413F6">
              <w:rPr>
                <w:vertAlign w:val="superscript"/>
              </w:rPr>
              <w:t>2</w:t>
            </w:r>
          </w:p>
        </w:tc>
        <w:tc>
          <w:tcPr>
            <w:tcW w:w="747" w:type="dxa"/>
          </w:tcPr>
          <w:p w14:paraId="0EFD2287" w14:textId="57FEC803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3D0B1F">
              <w:t>[</w:t>
            </w:r>
            <w:r w:rsidRPr="008E372C">
              <w:t>6.5</w:t>
            </w:r>
            <w:r w:rsidR="003D0B1F">
              <w:t>]</w:t>
            </w:r>
          </w:p>
        </w:tc>
        <w:tc>
          <w:tcPr>
            <w:tcW w:w="810" w:type="dxa"/>
          </w:tcPr>
          <w:p w14:paraId="2022546F" w14:textId="51DB42EE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600DF36C" w14:textId="7827A1BA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3D0B1F">
              <w:t>[</w:t>
            </w:r>
            <w:r w:rsidRPr="008E372C">
              <w:t>4.5</w:t>
            </w:r>
            <w:r w:rsidR="003D0B1F">
              <w:t>]</w:t>
            </w:r>
          </w:p>
        </w:tc>
        <w:tc>
          <w:tcPr>
            <w:tcW w:w="810" w:type="dxa"/>
          </w:tcPr>
          <w:p w14:paraId="124072EB" w14:textId="06E332F2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3D0B1F">
              <w:t>[</w:t>
            </w:r>
            <w:r w:rsidR="003D0B1F">
              <w:t>7</w:t>
            </w:r>
            <w:r w:rsidR="003D0B1F">
              <w:t>.0]</w:t>
            </w:r>
          </w:p>
        </w:tc>
        <w:tc>
          <w:tcPr>
            <w:tcW w:w="720" w:type="dxa"/>
          </w:tcPr>
          <w:p w14:paraId="4D855E70" w14:textId="4D5178B0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B94816">
              <w:t>[4.5]</w:t>
            </w:r>
          </w:p>
        </w:tc>
        <w:tc>
          <w:tcPr>
            <w:tcW w:w="810" w:type="dxa"/>
          </w:tcPr>
          <w:p w14:paraId="1084C9F4" w14:textId="2E86646C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 w:rsidR="00B94816">
              <w:t>[</w:t>
            </w:r>
            <w:r w:rsidRPr="008E372C">
              <w:t>5.5</w:t>
            </w:r>
            <w:r w:rsidR="00B94816">
              <w:t>]</w:t>
            </w:r>
          </w:p>
        </w:tc>
        <w:tc>
          <w:tcPr>
            <w:tcW w:w="720" w:type="dxa"/>
          </w:tcPr>
          <w:p w14:paraId="51445242" w14:textId="232ECC17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3.0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451485CB" w14:textId="1CCF3028" w:rsidR="00F73BE1" w:rsidRPr="00E257A7" w:rsidRDefault="00F73BE1" w:rsidP="008A795F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5</w:t>
            </w:r>
            <w:r w:rsidRPr="00E257A7"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0AF35A1C" w14:textId="77777777" w:rsidTr="00F73BE1">
        <w:trPr>
          <w:trHeight w:val="20"/>
          <w:jc w:val="center"/>
        </w:trPr>
        <w:tc>
          <w:tcPr>
            <w:tcW w:w="1149" w:type="dxa"/>
            <w:vMerge/>
            <w:tcBorders>
              <w:bottom w:val="nil"/>
            </w:tcBorders>
            <w:shd w:val="clear" w:color="auto" w:fill="auto"/>
          </w:tcPr>
          <w:p w14:paraId="03BA51ED" w14:textId="77777777" w:rsidR="00F73BE1" w:rsidRPr="00E257A7" w:rsidRDefault="00F73BE1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1DE5B536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7" w:type="dxa"/>
          </w:tcPr>
          <w:p w14:paraId="3992D77C" w14:textId="0F7D60FF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6.5</w:t>
            </w:r>
            <w:r w:rsidR="003D0B1F">
              <w:t>]</w:t>
            </w:r>
          </w:p>
        </w:tc>
        <w:tc>
          <w:tcPr>
            <w:tcW w:w="810" w:type="dxa"/>
          </w:tcPr>
          <w:p w14:paraId="516193A0" w14:textId="140F3037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27694A53" w14:textId="4108F4F6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="003D0B1F" w:rsidRPr="008E372C">
              <w:t>4.5</w:t>
            </w:r>
            <w:r w:rsidR="003D0B1F">
              <w:t>]</w:t>
            </w:r>
          </w:p>
        </w:tc>
        <w:tc>
          <w:tcPr>
            <w:tcW w:w="810" w:type="dxa"/>
          </w:tcPr>
          <w:p w14:paraId="0D552CE5" w14:textId="66772969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720" w:type="dxa"/>
          </w:tcPr>
          <w:p w14:paraId="17A7FF65" w14:textId="701960DB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="009C4A80">
              <w:t>4</w:t>
            </w:r>
            <w:r w:rsidRPr="00E257A7">
              <w:t>.</w:t>
            </w:r>
            <w:r w:rsidR="00B94816">
              <w:t>5]</w:t>
            </w:r>
          </w:p>
        </w:tc>
        <w:tc>
          <w:tcPr>
            <w:tcW w:w="810" w:type="dxa"/>
          </w:tcPr>
          <w:p w14:paraId="22FD93FE" w14:textId="5582A19F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5.5</w:t>
            </w:r>
            <w:r w:rsidR="00B94816">
              <w:t>]</w:t>
            </w:r>
          </w:p>
        </w:tc>
        <w:tc>
          <w:tcPr>
            <w:tcW w:w="720" w:type="dxa"/>
          </w:tcPr>
          <w:p w14:paraId="752349FE" w14:textId="53808456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 w:rsidRPr="00E257A7">
              <w:rPr>
                <w:lang w:val="en-US"/>
              </w:rPr>
              <w:t>[</w:t>
            </w:r>
            <w:r w:rsidR="00B94816">
              <w:t>3.0</w:t>
            </w:r>
            <w:r w:rsidR="00B94816"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65DA837E" w14:textId="20938808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5</w:t>
            </w:r>
            <w:r w:rsidRPr="00E257A7"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BD4460" w:rsidRPr="00E257A7" w14:paraId="3F7062D3" w14:textId="77777777" w:rsidTr="00F73BE1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4D495C7" w14:textId="77777777" w:rsidR="00BD4460" w:rsidRPr="00E257A7" w:rsidRDefault="00BD4460" w:rsidP="00BD4460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A82B035" w14:textId="77777777" w:rsidR="00BD4460" w:rsidRPr="00E257A7" w:rsidRDefault="00BD4460" w:rsidP="00BD4460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7" w:type="dxa"/>
          </w:tcPr>
          <w:p w14:paraId="7CF2DEFE" w14:textId="22EA3EF1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0C61B907" w14:textId="52E8422B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1C03F3AC" w14:textId="14743DB3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8E372C">
              <w:t>4.5</w:t>
            </w:r>
            <w:r>
              <w:t>]</w:t>
            </w:r>
          </w:p>
        </w:tc>
        <w:tc>
          <w:tcPr>
            <w:tcW w:w="810" w:type="dxa"/>
          </w:tcPr>
          <w:p w14:paraId="5EA7D4D1" w14:textId="369DE62F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679C2CC4" w14:textId="1A57392D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 w:rsidR="009C4A80">
              <w:t>4</w:t>
            </w:r>
            <w:r w:rsidRPr="0001162B">
              <w:t>.5]</w:t>
            </w:r>
          </w:p>
        </w:tc>
        <w:tc>
          <w:tcPr>
            <w:tcW w:w="810" w:type="dxa"/>
          </w:tcPr>
          <w:p w14:paraId="6D6E490C" w14:textId="0F7F3971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5.5</w:t>
            </w:r>
            <w:r w:rsidR="00B94816">
              <w:t>]</w:t>
            </w:r>
          </w:p>
        </w:tc>
        <w:tc>
          <w:tcPr>
            <w:tcW w:w="720" w:type="dxa"/>
          </w:tcPr>
          <w:p w14:paraId="3AF53623" w14:textId="1C5EE046" w:rsidR="00BD4460" w:rsidRPr="00E257A7" w:rsidRDefault="00BD4460" w:rsidP="00BD4460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6C2AC264" w14:textId="27233D0D" w:rsidR="00BD4460" w:rsidRPr="00E257A7" w:rsidRDefault="00BD4460" w:rsidP="00BD4460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5</w:t>
            </w:r>
            <w:r w:rsidRPr="00E257A7"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BD4460" w:rsidRPr="00E257A7" w14:paraId="2FA96E27" w14:textId="77777777" w:rsidTr="002D5EFA">
        <w:trPr>
          <w:trHeight w:val="161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58C1317" w14:textId="77777777" w:rsidR="00BD4460" w:rsidRPr="00E257A7" w:rsidRDefault="00BD4460" w:rsidP="00BD4460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9C53C68" w14:textId="77777777" w:rsidR="00BD4460" w:rsidRPr="00E257A7" w:rsidRDefault="00BD4460" w:rsidP="00BD4460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7" w:type="dxa"/>
          </w:tcPr>
          <w:p w14:paraId="66E9B463" w14:textId="5AC717D5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2EBA1CCC" w14:textId="1E07E9A7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34EF87FD" w14:textId="3850E92F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8E372C">
              <w:t>4.5</w:t>
            </w:r>
            <w:r>
              <w:t>]</w:t>
            </w:r>
          </w:p>
        </w:tc>
        <w:tc>
          <w:tcPr>
            <w:tcW w:w="810" w:type="dxa"/>
          </w:tcPr>
          <w:p w14:paraId="6440D27E" w14:textId="74C70424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25D826F5" w14:textId="70659E23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 w:rsidR="002D5EFA">
              <w:t>5</w:t>
            </w:r>
            <w:r w:rsidRPr="0001162B">
              <w:t>.5]</w:t>
            </w:r>
          </w:p>
        </w:tc>
        <w:tc>
          <w:tcPr>
            <w:tcW w:w="810" w:type="dxa"/>
          </w:tcPr>
          <w:p w14:paraId="705B5028" w14:textId="047D48FF" w:rsidR="00BD4460" w:rsidRPr="00E257A7" w:rsidRDefault="00BD4460" w:rsidP="00BD4460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2D5EFA">
              <w:t>[6.0]</w:t>
            </w:r>
          </w:p>
        </w:tc>
        <w:tc>
          <w:tcPr>
            <w:tcW w:w="720" w:type="dxa"/>
          </w:tcPr>
          <w:p w14:paraId="7A1EEF7C" w14:textId="7DA0C682" w:rsidR="00BD4460" w:rsidRPr="00E257A7" w:rsidRDefault="00BD4460" w:rsidP="00BD4460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5.0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0FD669E7" w14:textId="40416C10" w:rsidR="00BD4460" w:rsidRPr="00E257A7" w:rsidRDefault="00BD4460" w:rsidP="00BD4460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 w:rsidR="00B94816">
              <w:t>5.5</w:t>
            </w:r>
            <w:r w:rsidRPr="00E257A7">
              <w:rPr>
                <w:lang w:val="en-US"/>
              </w:rPr>
              <w:t>]</w:t>
            </w:r>
          </w:p>
        </w:tc>
      </w:tr>
      <w:tr w:rsidR="002D5EFA" w:rsidRPr="00E257A7" w14:paraId="1E242161" w14:textId="77777777" w:rsidTr="00F73BE1">
        <w:trPr>
          <w:trHeight w:val="20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3A098" w14:textId="77777777" w:rsidR="002D5EFA" w:rsidRPr="00E257A7" w:rsidRDefault="002D5EFA" w:rsidP="002D5EFA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4A649334" w14:textId="77777777" w:rsidR="002D5EFA" w:rsidRPr="00E257A7" w:rsidRDefault="002D5EFA" w:rsidP="002D5EFA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7" w:type="dxa"/>
          </w:tcPr>
          <w:p w14:paraId="71E5FCCC" w14:textId="65070E93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1F20171F" w14:textId="07B07A45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</w:t>
            </w:r>
            <w:r>
              <w:t>]</w:t>
            </w:r>
          </w:p>
        </w:tc>
        <w:tc>
          <w:tcPr>
            <w:tcW w:w="720" w:type="dxa"/>
          </w:tcPr>
          <w:p w14:paraId="2D23C13A" w14:textId="15D1806D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="00105248">
              <w:t>5.5</w:t>
            </w:r>
            <w:r>
              <w:t>]</w:t>
            </w:r>
          </w:p>
        </w:tc>
        <w:tc>
          <w:tcPr>
            <w:tcW w:w="810" w:type="dxa"/>
          </w:tcPr>
          <w:p w14:paraId="4FB8940D" w14:textId="4564F7A1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7714A996" w14:textId="7C44FBF1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="009C4A80">
              <w:t>5.5</w:t>
            </w:r>
            <w:r>
              <w:t>]</w:t>
            </w:r>
          </w:p>
        </w:tc>
        <w:tc>
          <w:tcPr>
            <w:tcW w:w="810" w:type="dxa"/>
          </w:tcPr>
          <w:p w14:paraId="6EBACAC9" w14:textId="4DAC3612" w:rsidR="002D5EFA" w:rsidRPr="00E257A7" w:rsidRDefault="002D5EFA" w:rsidP="002D5EFA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.0</w:t>
            </w:r>
            <w:r>
              <w:t>]</w:t>
            </w:r>
          </w:p>
        </w:tc>
        <w:tc>
          <w:tcPr>
            <w:tcW w:w="720" w:type="dxa"/>
          </w:tcPr>
          <w:p w14:paraId="0F02856C" w14:textId="54F5BF20" w:rsidR="002D5EFA" w:rsidRPr="00E257A7" w:rsidRDefault="002D5EFA" w:rsidP="002D5EFA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9C4A80">
              <w:rPr>
                <w:rFonts w:cs="Arial"/>
              </w:rPr>
              <w:t>5</w:t>
            </w:r>
            <w:r w:rsidRPr="00E257A7">
              <w:rPr>
                <w:rFonts w:cs="Arial"/>
              </w:rPr>
              <w:t>.</w:t>
            </w:r>
            <w:r w:rsidR="009C4A80">
              <w:rPr>
                <w:rFonts w:cs="Arial"/>
              </w:rPr>
              <w:t>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6EC53236" w14:textId="74373CB5" w:rsidR="002D5EFA" w:rsidRPr="00E257A7" w:rsidRDefault="002D5EFA" w:rsidP="002D5EFA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30CF17BD" w14:textId="77777777" w:rsidTr="00F73BE1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6B213EF5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CP-OFDM</w:t>
            </w:r>
          </w:p>
        </w:tc>
        <w:tc>
          <w:tcPr>
            <w:tcW w:w="1225" w:type="dxa"/>
          </w:tcPr>
          <w:p w14:paraId="75792A19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7" w:type="dxa"/>
          </w:tcPr>
          <w:p w14:paraId="7F0AD1CC" w14:textId="5256BFC0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6.5</w:t>
            </w:r>
            <w:r w:rsidR="003D0B1F">
              <w:t>]</w:t>
            </w:r>
          </w:p>
        </w:tc>
        <w:tc>
          <w:tcPr>
            <w:tcW w:w="810" w:type="dxa"/>
          </w:tcPr>
          <w:p w14:paraId="5D1F7CC3" w14:textId="37E02F32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1C023635" w14:textId="2FB98896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="003D0B1F" w:rsidRPr="008E372C">
              <w:t>4.5</w:t>
            </w:r>
            <w:r w:rsidR="003D0B1F">
              <w:t>]</w:t>
            </w:r>
          </w:p>
        </w:tc>
        <w:tc>
          <w:tcPr>
            <w:tcW w:w="810" w:type="dxa"/>
          </w:tcPr>
          <w:p w14:paraId="1BE66247" w14:textId="42DDD95A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720" w:type="dxa"/>
          </w:tcPr>
          <w:p w14:paraId="7054FB28" w14:textId="25DAA5A1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4.</w:t>
            </w:r>
            <w:r w:rsidR="007A55CD">
              <w:t>5</w:t>
            </w:r>
            <w:r w:rsidR="00B94816">
              <w:t>]</w:t>
            </w:r>
          </w:p>
        </w:tc>
        <w:tc>
          <w:tcPr>
            <w:tcW w:w="810" w:type="dxa"/>
          </w:tcPr>
          <w:p w14:paraId="073424AC" w14:textId="1ECB4E03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5.5</w:t>
            </w:r>
            <w:r w:rsidR="00B94816">
              <w:t>]</w:t>
            </w:r>
          </w:p>
        </w:tc>
        <w:tc>
          <w:tcPr>
            <w:tcW w:w="720" w:type="dxa"/>
          </w:tcPr>
          <w:p w14:paraId="766F869D" w14:textId="71F5D391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B94816">
              <w:rPr>
                <w:rFonts w:cs="Arial"/>
              </w:rPr>
              <w:t>5.0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2F8C34B7" w14:textId="555B2769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B94816">
              <w:rPr>
                <w:rFonts w:cs="Arial"/>
              </w:rPr>
              <w:t>5.5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6CB8159D" w14:textId="77777777" w:rsidTr="00F73BE1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3CE7D89" w14:textId="77777777" w:rsidR="00F73BE1" w:rsidRPr="00E257A7" w:rsidRDefault="00F73BE1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3B2BC5F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7" w:type="dxa"/>
          </w:tcPr>
          <w:p w14:paraId="22E58A20" w14:textId="450E581A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6.5</w:t>
            </w:r>
            <w:r w:rsidR="003D0B1F">
              <w:t>]</w:t>
            </w:r>
          </w:p>
        </w:tc>
        <w:tc>
          <w:tcPr>
            <w:tcW w:w="810" w:type="dxa"/>
          </w:tcPr>
          <w:p w14:paraId="5AF0A3F2" w14:textId="6672D6FA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5CCE6F34" w14:textId="1DFC8BC1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="003D0B1F" w:rsidRPr="008E372C">
              <w:t>4.5</w:t>
            </w:r>
            <w:r w:rsidR="003D0B1F">
              <w:t>]</w:t>
            </w:r>
          </w:p>
        </w:tc>
        <w:tc>
          <w:tcPr>
            <w:tcW w:w="810" w:type="dxa"/>
          </w:tcPr>
          <w:p w14:paraId="768CF421" w14:textId="0F3F3CE6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720" w:type="dxa"/>
          </w:tcPr>
          <w:p w14:paraId="187E98D1" w14:textId="6AED6F1F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D4460" w:rsidRPr="0001162B">
              <w:t>[</w:t>
            </w:r>
            <w:r w:rsidR="009C4A80">
              <w:t>5.0</w:t>
            </w:r>
            <w:r w:rsidR="00BD4460" w:rsidRPr="0001162B">
              <w:t>]</w:t>
            </w:r>
          </w:p>
        </w:tc>
        <w:tc>
          <w:tcPr>
            <w:tcW w:w="810" w:type="dxa"/>
          </w:tcPr>
          <w:p w14:paraId="4BB942F2" w14:textId="0E982295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D4460">
              <w:t>[</w:t>
            </w:r>
            <w:r w:rsidR="00105248">
              <w:t>5.5</w:t>
            </w:r>
            <w:r w:rsidR="00BD4460">
              <w:t>]</w:t>
            </w:r>
          </w:p>
        </w:tc>
        <w:tc>
          <w:tcPr>
            <w:tcW w:w="720" w:type="dxa"/>
          </w:tcPr>
          <w:p w14:paraId="1D4A2086" w14:textId="015FEFDB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B94816">
              <w:rPr>
                <w:rFonts w:cs="Arial"/>
              </w:rPr>
              <w:t>5</w:t>
            </w:r>
            <w:r w:rsidRPr="00E257A7">
              <w:rPr>
                <w:rFonts w:cs="Arial"/>
              </w:rPr>
              <w:t>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3FCE69A8" w14:textId="1FB2AB52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B94816">
              <w:rPr>
                <w:rFonts w:cs="Arial"/>
              </w:rPr>
              <w:t>5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18F91319" w14:textId="77777777" w:rsidTr="00F73BE1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D222217" w14:textId="77777777" w:rsidR="00F73BE1" w:rsidRPr="00E257A7" w:rsidRDefault="00F73BE1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182C883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7" w:type="dxa"/>
          </w:tcPr>
          <w:p w14:paraId="27957156" w14:textId="2DAF9C5D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6.5</w:t>
            </w:r>
            <w:r w:rsidR="003D0B1F">
              <w:t>]</w:t>
            </w:r>
          </w:p>
        </w:tc>
        <w:tc>
          <w:tcPr>
            <w:tcW w:w="810" w:type="dxa"/>
          </w:tcPr>
          <w:p w14:paraId="2B29BAB9" w14:textId="5974B889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7AED13CF" w14:textId="4B8F4958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5.5</w:t>
            </w:r>
            <w:r w:rsidR="003D0B1F">
              <w:t>]</w:t>
            </w:r>
          </w:p>
        </w:tc>
        <w:tc>
          <w:tcPr>
            <w:tcW w:w="810" w:type="dxa"/>
          </w:tcPr>
          <w:p w14:paraId="741DECC6" w14:textId="6822D877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720" w:type="dxa"/>
          </w:tcPr>
          <w:p w14:paraId="3B115C72" w14:textId="2AAE851E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D4460">
              <w:t>[6</w:t>
            </w:r>
            <w:r w:rsidR="00BD4460" w:rsidRPr="00E257A7">
              <w:t>.0</w:t>
            </w:r>
            <w:r w:rsidR="00BD4460">
              <w:t>]</w:t>
            </w:r>
          </w:p>
        </w:tc>
        <w:tc>
          <w:tcPr>
            <w:tcW w:w="810" w:type="dxa"/>
          </w:tcPr>
          <w:p w14:paraId="24144646" w14:textId="6A7E4074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="00105248">
              <w:t>6.0</w:t>
            </w:r>
            <w:r w:rsidR="00B94816">
              <w:t>]</w:t>
            </w:r>
          </w:p>
        </w:tc>
        <w:tc>
          <w:tcPr>
            <w:tcW w:w="720" w:type="dxa"/>
          </w:tcPr>
          <w:p w14:paraId="38D8C27F" w14:textId="77777777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5.5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6EAA5E85" w14:textId="4C84DD0D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="00B94816">
              <w:rPr>
                <w:rFonts w:cs="Arial"/>
              </w:rPr>
              <w:t>6.0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65AD614D" w14:textId="77777777" w:rsidTr="00F73BE1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265E6673" w14:textId="77777777" w:rsidR="00F73BE1" w:rsidRPr="00E257A7" w:rsidRDefault="00F73BE1" w:rsidP="008A795F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E8CFE61" w14:textId="77777777" w:rsidR="00F73BE1" w:rsidRPr="00E257A7" w:rsidRDefault="00F73BE1" w:rsidP="008A795F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7" w:type="dxa"/>
          </w:tcPr>
          <w:p w14:paraId="3ED4A8E9" w14:textId="789CAD41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</w:t>
            </w:r>
            <w:r w:rsidRPr="00E257A7">
              <w:t>7.0</w:t>
            </w:r>
            <w:r w:rsidR="003D0B1F">
              <w:t>]</w:t>
            </w:r>
          </w:p>
        </w:tc>
        <w:tc>
          <w:tcPr>
            <w:tcW w:w="810" w:type="dxa"/>
          </w:tcPr>
          <w:p w14:paraId="7F60D64C" w14:textId="1CEA330B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[9.0]</w:t>
            </w:r>
          </w:p>
        </w:tc>
        <w:tc>
          <w:tcPr>
            <w:tcW w:w="720" w:type="dxa"/>
          </w:tcPr>
          <w:p w14:paraId="410A11C7" w14:textId="0AF5E745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810" w:type="dxa"/>
          </w:tcPr>
          <w:p w14:paraId="3A58D5FC" w14:textId="287889E9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3D0B1F">
              <w:t>[7.0]</w:t>
            </w:r>
          </w:p>
        </w:tc>
        <w:tc>
          <w:tcPr>
            <w:tcW w:w="720" w:type="dxa"/>
          </w:tcPr>
          <w:p w14:paraId="7D160474" w14:textId="7EFAD68C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7.0</w:t>
            </w:r>
            <w:r w:rsidR="00B94816">
              <w:t>]</w:t>
            </w:r>
          </w:p>
        </w:tc>
        <w:tc>
          <w:tcPr>
            <w:tcW w:w="810" w:type="dxa"/>
          </w:tcPr>
          <w:p w14:paraId="50B5C329" w14:textId="5EE568C1" w:rsidR="00F73BE1" w:rsidRPr="00E257A7" w:rsidRDefault="00F73BE1" w:rsidP="008A795F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="00B94816">
              <w:t>[</w:t>
            </w:r>
            <w:r w:rsidRPr="00E257A7">
              <w:t>7.0</w:t>
            </w:r>
            <w:r w:rsidR="00B94816">
              <w:t>]</w:t>
            </w:r>
          </w:p>
        </w:tc>
        <w:tc>
          <w:tcPr>
            <w:tcW w:w="720" w:type="dxa"/>
          </w:tcPr>
          <w:p w14:paraId="680CE0D2" w14:textId="77777777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  <w:gridSpan w:val="2"/>
          </w:tcPr>
          <w:p w14:paraId="5119CBD4" w14:textId="77777777" w:rsidR="00F73BE1" w:rsidRPr="00E257A7" w:rsidRDefault="00F73BE1" w:rsidP="008A795F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</w:tr>
      <w:tr w:rsidR="00F73BE1" w:rsidRPr="00E257A7" w14:paraId="7B1A9234" w14:textId="77777777" w:rsidTr="00F73BE1">
        <w:trPr>
          <w:gridAfter w:val="1"/>
          <w:wAfter w:w="12" w:type="dxa"/>
          <w:trHeight w:val="20"/>
          <w:jc w:val="center"/>
        </w:trPr>
        <w:tc>
          <w:tcPr>
            <w:tcW w:w="8545" w:type="dxa"/>
            <w:gridSpan w:val="10"/>
          </w:tcPr>
          <w:p w14:paraId="477AA648" w14:textId="77777777" w:rsidR="00F73BE1" w:rsidRDefault="00F73BE1" w:rsidP="008A795F">
            <w:pPr>
              <w:pStyle w:val="TAN"/>
            </w:pPr>
            <w:r w:rsidRPr="00E257A7">
              <w:rPr>
                <w:rFonts w:cs="Arial"/>
              </w:rPr>
              <w:t>NOTE 1:</w:t>
            </w:r>
            <w:r w:rsidRPr="00E257A7">
              <w:rPr>
                <w:rFonts w:cs="Arial"/>
              </w:rPr>
              <w:tab/>
              <w:t xml:space="preserve">Full allocation A-MPR applies </w:t>
            </w:r>
            <w:r w:rsidRPr="00E257A7">
              <w:t xml:space="preserve">when all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4749F3CB" w14:textId="3B6495F8" w:rsidR="002C65A2" w:rsidRPr="00105248" w:rsidRDefault="00F73BE1" w:rsidP="00105248">
            <w:pPr>
              <w:pStyle w:val="TAN"/>
            </w:pPr>
            <w:r>
              <w:t>NOTE 2:</w:t>
            </w:r>
            <w:r>
              <w:tab/>
              <w:t>Applicable to Pi/2-BPSK modulation when IE powerBoostPi2BPSK is set to 0.</w:t>
            </w:r>
          </w:p>
        </w:tc>
      </w:tr>
    </w:tbl>
    <w:p w14:paraId="6E249D43" w14:textId="77777777" w:rsidR="00A65551" w:rsidRDefault="00A65551" w:rsidP="00A65551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B802CC7" w14:textId="77777777" w:rsidR="00BD4460" w:rsidRDefault="00BD4460" w:rsidP="00A65551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6279EF1D" w14:textId="77777777" w:rsidR="00D72A04" w:rsidRDefault="00D72A04" w:rsidP="00D72A04">
      <w:pPr>
        <w:pStyle w:val="TH"/>
      </w:pPr>
      <w:r>
        <w:rPr>
          <w:noProof/>
        </w:rPr>
        <w:drawing>
          <wp:inline distT="0" distB="0" distL="0" distR="0" wp14:anchorId="7213747B" wp14:editId="6963F744">
            <wp:extent cx="5943600" cy="2461260"/>
            <wp:effectExtent l="0" t="0" r="0" b="2540"/>
            <wp:docPr id="834014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014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4BD89" w14:textId="0BF4AE97" w:rsidR="00D72A04" w:rsidRDefault="00D72A04" w:rsidP="00D72A04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D72A04">
        <w:rPr>
          <w:b/>
          <w:bCs/>
          <w:i w:val="0"/>
          <w:iCs w:val="0"/>
          <w:color w:val="000000" w:themeColor="text1"/>
        </w:rPr>
        <w:t xml:space="preserve">Figure </w:t>
      </w:r>
      <w:r w:rsidRPr="00D72A04">
        <w:rPr>
          <w:b/>
          <w:bCs/>
          <w:i w:val="0"/>
          <w:iCs w:val="0"/>
          <w:color w:val="000000" w:themeColor="text1"/>
        </w:rPr>
        <w:fldChar w:fldCharType="begin"/>
      </w:r>
      <w:r w:rsidRPr="00D72A04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D72A04">
        <w:rPr>
          <w:b/>
          <w:bCs/>
          <w:i w:val="0"/>
          <w:iCs w:val="0"/>
          <w:color w:val="000000" w:themeColor="text1"/>
        </w:rPr>
        <w:fldChar w:fldCharType="separate"/>
      </w:r>
      <w:r w:rsidRPr="00D72A04">
        <w:rPr>
          <w:b/>
          <w:bCs/>
          <w:i w:val="0"/>
          <w:iCs w:val="0"/>
          <w:noProof/>
          <w:color w:val="000000" w:themeColor="text1"/>
        </w:rPr>
        <w:t>2</w:t>
      </w:r>
      <w:r w:rsidRPr="00D72A04">
        <w:rPr>
          <w:b/>
          <w:bCs/>
          <w:i w:val="0"/>
          <w:iCs w:val="0"/>
          <w:color w:val="000000" w:themeColor="text1"/>
        </w:rPr>
        <w:fldChar w:fldCharType="end"/>
      </w:r>
      <w:r w:rsidRPr="00D72A04">
        <w:rPr>
          <w:b/>
          <w:bCs/>
          <w:i w:val="0"/>
          <w:iCs w:val="0"/>
          <w:color w:val="000000" w:themeColor="text1"/>
        </w:rPr>
        <w:t>: CA A-MPR simulation results for NS_54</w:t>
      </w:r>
    </w:p>
    <w:p w14:paraId="5D5FC31D" w14:textId="231468EB" w:rsidR="00D72A04" w:rsidRDefault="00D72A04" w:rsidP="00D72A04">
      <w:r>
        <w:t>With the results seen in Figure 2, the proposed A-MPR table is seen in Table 3.</w:t>
      </w:r>
    </w:p>
    <w:p w14:paraId="1646EB50" w14:textId="028A93A7" w:rsidR="00D72A04" w:rsidRPr="00D72A04" w:rsidRDefault="00D72A04" w:rsidP="00D72A04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2</w:t>
      </w:r>
      <w:r>
        <w:rPr>
          <w:b/>
          <w:bCs/>
        </w:rPr>
        <w:t xml:space="preserve">: Take the suggested Table </w:t>
      </w:r>
      <w:r>
        <w:rPr>
          <w:b/>
          <w:bCs/>
        </w:rPr>
        <w:t>3</w:t>
      </w:r>
      <w:r>
        <w:rPr>
          <w:b/>
          <w:bCs/>
        </w:rPr>
        <w:t xml:space="preserve"> into consideration for defining A-MPR table for </w:t>
      </w:r>
      <w:r w:rsidRPr="00D72A04">
        <w:rPr>
          <w:b/>
          <w:bCs/>
        </w:rPr>
        <w:t>intra-band contiguous CA for bandwidth class B</w:t>
      </w:r>
      <w:r>
        <w:rPr>
          <w:b/>
          <w:bCs/>
        </w:rPr>
        <w:t xml:space="preserve"> for NS_5</w:t>
      </w:r>
      <w:r w:rsidR="005873FF">
        <w:rPr>
          <w:b/>
          <w:bCs/>
        </w:rPr>
        <w:t>4</w:t>
      </w:r>
      <w:r>
        <w:rPr>
          <w:b/>
          <w:bCs/>
        </w:rPr>
        <w:t xml:space="preserve"> with Power Class 5 in shared spectrum access.</w:t>
      </w:r>
    </w:p>
    <w:p w14:paraId="4DD10CFA" w14:textId="77777777" w:rsidR="00D72A04" w:rsidRPr="00D72A04" w:rsidRDefault="00D72A04" w:rsidP="00D72A04"/>
    <w:p w14:paraId="0A335987" w14:textId="6499A916" w:rsidR="00A65551" w:rsidRPr="00A1115A" w:rsidRDefault="00A65551" w:rsidP="00A65551">
      <w:pPr>
        <w:pStyle w:val="TH"/>
      </w:pPr>
      <w:r w:rsidRPr="00A1115A">
        <w:lastRenderedPageBreak/>
        <w:t xml:space="preserve">Table </w:t>
      </w:r>
      <w:r w:rsidR="00D72A04">
        <w:t>3</w:t>
      </w:r>
      <w:r w:rsidRPr="00A1115A">
        <w:t xml:space="preserve">: </w:t>
      </w:r>
      <w:r w:rsidR="002C65A2" w:rsidRPr="00A1115A">
        <w:t>A-MPR</w:t>
      </w:r>
      <w:r w:rsidR="002C65A2" w:rsidRPr="0001162B">
        <w:t xml:space="preserve"> for </w:t>
      </w:r>
      <w:r w:rsidR="002C65A2" w:rsidRPr="00A1115A">
        <w:t>NS_5</w:t>
      </w:r>
      <w:r w:rsidR="002C65A2">
        <w:t>4</w:t>
      </w:r>
      <w:r w:rsidR="002C65A2" w:rsidRPr="00A1115A">
        <w:t xml:space="preserve"> </w:t>
      </w:r>
      <w:r w:rsidR="002C65A2" w:rsidRPr="0001162B">
        <w:t>power class 5 shared spectrum access intra-band contiguous CA for bandwidth class 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A65551" w:rsidRPr="00A1115A" w14:paraId="46F0F238" w14:textId="77777777" w:rsidTr="008A795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6EFE50EE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2D739FD7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47C7CBCE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56E2695D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A65551" w:rsidRPr="00A1115A" w14:paraId="68405D48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93B97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3FBFE340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F7DEE75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5D31E108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5D92EAA3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A65551" w:rsidRPr="00A1115A" w14:paraId="01A11431" w14:textId="77777777" w:rsidTr="008A795F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08478CD8" w14:textId="77777777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3BF2ED58" w14:textId="77777777" w:rsidR="00A65551" w:rsidRPr="008C05EC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PI/2 BPSK</w:t>
            </w:r>
            <w:r w:rsidRPr="006802BD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71882F9E" w14:textId="7B98210F" w:rsidR="00A65551" w:rsidRPr="00A1115A" w:rsidRDefault="00A65551" w:rsidP="008A795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 xml:space="preserve">See Table </w:t>
            </w:r>
            <w:r w:rsidR="00105248" w:rsidRPr="00105248">
              <w:rPr>
                <w:rFonts w:cs="Arial"/>
                <w:b w:val="0"/>
                <w:bCs/>
                <w:sz w:val="18"/>
                <w:szCs w:val="18"/>
              </w:rPr>
              <w:t>6.2F.2A.2-1</w:t>
            </w:r>
          </w:p>
        </w:tc>
        <w:tc>
          <w:tcPr>
            <w:tcW w:w="1278" w:type="dxa"/>
          </w:tcPr>
          <w:p w14:paraId="1097BAC2" w14:textId="7E9EA441" w:rsidR="00A65551" w:rsidRPr="008C05EC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05EC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8C05EC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[</w:t>
            </w:r>
            <w:r w:rsidR="00D9115C">
              <w:rPr>
                <w:b w:val="0"/>
                <w:bCs/>
                <w:sz w:val="18"/>
                <w:szCs w:val="18"/>
              </w:rPr>
              <w:t>4</w:t>
            </w:r>
            <w:r w:rsidRPr="008C05EC">
              <w:rPr>
                <w:b w:val="0"/>
                <w:bCs/>
                <w:sz w:val="18"/>
                <w:szCs w:val="18"/>
              </w:rPr>
              <w:t>.5</w:t>
            </w:r>
            <w:r>
              <w:rPr>
                <w:b w:val="0"/>
                <w:bCs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27E46FC8" w14:textId="2256B514" w:rsidR="00A65551" w:rsidRPr="008C05EC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05EC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8C05EC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[</w:t>
            </w:r>
            <w:r w:rsidRPr="008C05EC">
              <w:rPr>
                <w:b w:val="0"/>
                <w:bCs/>
                <w:sz w:val="18"/>
                <w:szCs w:val="18"/>
              </w:rPr>
              <w:t>5.0</w:t>
            </w:r>
            <w:r>
              <w:rPr>
                <w:b w:val="0"/>
                <w:bCs/>
                <w:sz w:val="18"/>
                <w:szCs w:val="18"/>
              </w:rPr>
              <w:t>]</w:t>
            </w:r>
          </w:p>
        </w:tc>
      </w:tr>
      <w:tr w:rsidR="00A65551" w:rsidRPr="00A1115A" w14:paraId="1C8A9518" w14:textId="77777777" w:rsidTr="008A795F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1B9048AF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94133DA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56EDBBF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8F0EA4B" w14:textId="16B8FD12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4</w:t>
            </w:r>
            <w:r w:rsidRPr="00A1115A">
              <w:t>.5</w:t>
            </w:r>
            <w:r>
              <w:t>]</w:t>
            </w:r>
          </w:p>
        </w:tc>
        <w:tc>
          <w:tcPr>
            <w:tcW w:w="1278" w:type="dxa"/>
          </w:tcPr>
          <w:p w14:paraId="3D590E69" w14:textId="5B4A8723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5.</w:t>
            </w:r>
            <w:r w:rsidR="00A628A2">
              <w:t>5</w:t>
            </w:r>
            <w:r>
              <w:t>]</w:t>
            </w:r>
          </w:p>
        </w:tc>
      </w:tr>
      <w:tr w:rsidR="00A65551" w:rsidRPr="00A1115A" w14:paraId="0DF66620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B868BC5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3ACB412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384F685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EF2404F" w14:textId="23C05BE8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5.0</w:t>
            </w:r>
            <w:r>
              <w:t>]</w:t>
            </w:r>
          </w:p>
        </w:tc>
        <w:tc>
          <w:tcPr>
            <w:tcW w:w="1278" w:type="dxa"/>
          </w:tcPr>
          <w:p w14:paraId="1E99D112" w14:textId="45006C84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A628A2">
              <w:t>5.5</w:t>
            </w:r>
            <w:r>
              <w:t>]</w:t>
            </w:r>
          </w:p>
        </w:tc>
      </w:tr>
      <w:tr w:rsidR="00A65551" w:rsidRPr="00A1115A" w14:paraId="1713CB1A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40B89126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3A52923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227DE62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E8B380E" w14:textId="2A5BD38C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[</w:t>
            </w:r>
            <w:r w:rsidR="00D9115C">
              <w:rPr>
                <w:rFonts w:cs="Arial"/>
              </w:rPr>
              <w:t>5.0</w:t>
            </w:r>
            <w:r>
              <w:rPr>
                <w:rFonts w:cs="Arial"/>
              </w:rPr>
              <w:t>]</w:t>
            </w:r>
          </w:p>
        </w:tc>
        <w:tc>
          <w:tcPr>
            <w:tcW w:w="1278" w:type="dxa"/>
          </w:tcPr>
          <w:p w14:paraId="3DF264DA" w14:textId="6AC0FB38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A628A2">
              <w:t>5.5</w:t>
            </w:r>
            <w:r>
              <w:t>]</w:t>
            </w:r>
          </w:p>
        </w:tc>
      </w:tr>
      <w:tr w:rsidR="00A65551" w:rsidRPr="00A1115A" w14:paraId="11003D9A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357FE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1733AA48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4183B23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0A18349" w14:textId="0CBAD0CB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6.0</w:t>
            </w:r>
            <w:r>
              <w:t>]</w:t>
            </w:r>
          </w:p>
        </w:tc>
        <w:tc>
          <w:tcPr>
            <w:tcW w:w="1278" w:type="dxa"/>
          </w:tcPr>
          <w:p w14:paraId="6F364BA0" w14:textId="59ADDAD3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A65551" w:rsidRPr="00A1115A" w14:paraId="23AFAA41" w14:textId="77777777" w:rsidTr="008A795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5147F5D1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50AE2798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431D5CC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6E3DC4F" w14:textId="7FF50BA2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5</w:t>
            </w:r>
            <w:r w:rsidRPr="00A1115A">
              <w:t>.5</w:t>
            </w:r>
            <w:r>
              <w:t>]</w:t>
            </w:r>
          </w:p>
        </w:tc>
        <w:tc>
          <w:tcPr>
            <w:tcW w:w="1278" w:type="dxa"/>
          </w:tcPr>
          <w:p w14:paraId="2E879D70" w14:textId="4F250140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A65551" w:rsidRPr="00A1115A" w14:paraId="681AB5CD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25234DEA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670DCBA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2D0B9CA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C745BA3" w14:textId="14CB02B8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5</w:t>
            </w:r>
            <w:r w:rsidRPr="00A1115A">
              <w:t>.5</w:t>
            </w:r>
            <w:r>
              <w:t>]</w:t>
            </w:r>
          </w:p>
        </w:tc>
        <w:tc>
          <w:tcPr>
            <w:tcW w:w="1278" w:type="dxa"/>
          </w:tcPr>
          <w:p w14:paraId="76EC7393" w14:textId="3621F0F0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A65551" w:rsidRPr="00A1115A" w14:paraId="43481C26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63BD6CC9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50349C3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A31A984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E40E12D" w14:textId="43F9485F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="00D9115C">
              <w:t>6.0</w:t>
            </w:r>
            <w:r>
              <w:t>]</w:t>
            </w:r>
          </w:p>
        </w:tc>
        <w:tc>
          <w:tcPr>
            <w:tcW w:w="1278" w:type="dxa"/>
          </w:tcPr>
          <w:p w14:paraId="1A0B6C58" w14:textId="2ED6413D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</w:t>
            </w:r>
            <w:r w:rsidR="004456E9">
              <w:t>5</w:t>
            </w:r>
            <w:r>
              <w:t>]</w:t>
            </w:r>
          </w:p>
        </w:tc>
      </w:tr>
      <w:tr w:rsidR="00A65551" w:rsidRPr="00A1115A" w14:paraId="5E13B395" w14:textId="77777777" w:rsidTr="008A795F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406CAFC7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24A03432" w14:textId="77777777" w:rsidR="00A65551" w:rsidRPr="00A1115A" w:rsidRDefault="00A65551" w:rsidP="008A795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30FF1FE8" w14:textId="77777777" w:rsidR="00A65551" w:rsidRPr="00A1115A" w:rsidRDefault="00A65551" w:rsidP="008A795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677D488" w14:textId="73464B69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7.0</w:t>
            </w:r>
            <w:r>
              <w:t>]</w:t>
            </w:r>
          </w:p>
        </w:tc>
        <w:tc>
          <w:tcPr>
            <w:tcW w:w="1278" w:type="dxa"/>
          </w:tcPr>
          <w:p w14:paraId="7E2149A8" w14:textId="03E45A8A" w:rsidR="00A65551" w:rsidRPr="00A1115A" w:rsidRDefault="00A65551" w:rsidP="008A795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7.0</w:t>
            </w:r>
            <w:r>
              <w:t>]</w:t>
            </w:r>
          </w:p>
        </w:tc>
      </w:tr>
      <w:tr w:rsidR="00A65551" w:rsidRPr="00A1115A" w14:paraId="6B15923C" w14:textId="77777777" w:rsidTr="008A795F">
        <w:trPr>
          <w:trHeight w:val="187"/>
          <w:jc w:val="center"/>
        </w:trPr>
        <w:tc>
          <w:tcPr>
            <w:tcW w:w="6906" w:type="dxa"/>
            <w:gridSpan w:val="5"/>
          </w:tcPr>
          <w:p w14:paraId="34DD3737" w14:textId="77777777" w:rsidR="00A65551" w:rsidRPr="00A1115A" w:rsidRDefault="00A65551" w:rsidP="008A795F">
            <w:pPr>
              <w:pStyle w:val="TAN"/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259C1BE3" w14:textId="77777777" w:rsidR="00A65551" w:rsidRPr="00A1115A" w:rsidRDefault="00A65551" w:rsidP="008A795F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70E6A44F" w14:textId="779F5A62" w:rsidR="00A65551" w:rsidRDefault="00A65551" w:rsidP="008A795F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for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[5965 MHz],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[5975 and 5995 MHz],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[5985 MHz</w:t>
            </w:r>
            <w:r w:rsidR="002C65A2" w:rsidRPr="00A1115A">
              <w:t>]</w:t>
            </w:r>
            <w:r w:rsidR="002C65A2">
              <w:t>, and 10</w:t>
            </w:r>
            <w:r w:rsidR="002C65A2" w:rsidRPr="00A1115A">
              <w:t xml:space="preserve">0 MHz channels </w:t>
            </w:r>
            <w:proofErr w:type="spellStart"/>
            <w:r w:rsidR="002C65A2" w:rsidRPr="00A1115A">
              <w:t>centered</w:t>
            </w:r>
            <w:proofErr w:type="spellEnd"/>
            <w:r w:rsidR="002C65A2" w:rsidRPr="00A1115A">
              <w:t xml:space="preserve"> at the nearest NR-ARFCN corresponding to [59</w:t>
            </w:r>
            <w:r w:rsidR="002C65A2">
              <w:t>9</w:t>
            </w:r>
            <w:r w:rsidR="002C65A2" w:rsidRPr="00A1115A">
              <w:t>5 MHz]</w:t>
            </w:r>
            <w:r w:rsidRPr="00A1115A">
              <w:t>.</w:t>
            </w:r>
          </w:p>
          <w:p w14:paraId="5B3A6A87" w14:textId="77777777" w:rsidR="00A65551" w:rsidRPr="00A1115A" w:rsidRDefault="00A65551" w:rsidP="008A795F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</w:tc>
      </w:tr>
    </w:tbl>
    <w:p w14:paraId="21105255" w14:textId="77777777" w:rsidR="00A65551" w:rsidRDefault="00A65551" w:rsidP="009F3D16">
      <w:pPr>
        <w:jc w:val="both"/>
        <w:rPr>
          <w:rFonts w:asciiTheme="minorHAnsi" w:eastAsiaTheme="minorEastAsia" w:hAnsiTheme="minorHAnsi" w:cstheme="minorHAnsi"/>
          <w:lang w:eastAsia="zh-CN"/>
        </w:rPr>
      </w:pPr>
    </w:p>
    <w:p w14:paraId="5FAD4669" w14:textId="77777777" w:rsidR="00F73BE1" w:rsidRPr="00A65551" w:rsidRDefault="00F73BE1" w:rsidP="009F3D16">
      <w:pPr>
        <w:jc w:val="both"/>
        <w:rPr>
          <w:rFonts w:asciiTheme="minorHAnsi" w:eastAsiaTheme="minorEastAsia" w:hAnsiTheme="minorHAnsi" w:cstheme="minorHAnsi"/>
          <w:lang w:eastAsia="zh-CN"/>
        </w:rPr>
      </w:pPr>
    </w:p>
    <w:p w14:paraId="3EC03B07" w14:textId="77777777" w:rsidR="00323D1C" w:rsidRDefault="009F3D16" w:rsidP="009F3D16">
      <w:pPr>
        <w:pStyle w:val="Heading1"/>
        <w:numPr>
          <w:ilvl w:val="0"/>
          <w:numId w:val="2"/>
        </w:numPr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Conclusion</w:t>
      </w:r>
    </w:p>
    <w:p w14:paraId="6FA55681" w14:textId="5405757A" w:rsidR="009F3D16" w:rsidRDefault="005873FF" w:rsidP="009F3D16">
      <w:pPr>
        <w:rPr>
          <w:rFonts w:eastAsiaTheme="minorEastAsia"/>
          <w:lang w:val="en-US" w:eastAsia="en-US"/>
        </w:rPr>
      </w:pPr>
      <w:r>
        <w:rPr>
          <w:rFonts w:eastAsiaTheme="minorEastAsia"/>
          <w:lang w:val="en-US" w:eastAsia="en-US"/>
        </w:rPr>
        <w:t xml:space="preserve">In this paper, we at Charter are proposing following new A-MPR tables for shared spectrum </w:t>
      </w:r>
      <w:proofErr w:type="gramStart"/>
      <w:r>
        <w:rPr>
          <w:rFonts w:eastAsiaTheme="minorEastAsia"/>
          <w:lang w:val="en-US" w:eastAsia="en-US"/>
        </w:rPr>
        <w:t>access;</w:t>
      </w:r>
      <w:proofErr w:type="gramEnd"/>
    </w:p>
    <w:p w14:paraId="60B22440" w14:textId="77777777" w:rsidR="00D72A04" w:rsidRPr="00D72A04" w:rsidRDefault="00D72A04" w:rsidP="00D72A04">
      <w:pPr>
        <w:rPr>
          <w:b/>
          <w:bCs/>
        </w:rPr>
      </w:pPr>
      <w:r>
        <w:rPr>
          <w:b/>
          <w:bCs/>
        </w:rPr>
        <w:t xml:space="preserve">Proposal 1: Take the suggested Table 2 into consideration for defining A-MPR table for </w:t>
      </w:r>
      <w:r w:rsidRPr="00D72A04">
        <w:rPr>
          <w:b/>
          <w:bCs/>
        </w:rPr>
        <w:t>intra-band contiguous CA for bandwidth class B</w:t>
      </w:r>
      <w:r>
        <w:rPr>
          <w:b/>
          <w:bCs/>
        </w:rPr>
        <w:t xml:space="preserve"> for NS_53 with Power Class 5 in shared spectrum access.</w:t>
      </w:r>
    </w:p>
    <w:p w14:paraId="34F48056" w14:textId="7078A76D" w:rsidR="009F3D16" w:rsidRPr="005873FF" w:rsidRDefault="005873FF" w:rsidP="009F3D16">
      <w:pPr>
        <w:rPr>
          <w:b/>
          <w:bCs/>
        </w:rPr>
      </w:pPr>
      <w:r>
        <w:rPr>
          <w:b/>
          <w:bCs/>
        </w:rPr>
        <w:t xml:space="preserve">Proposal 2: Take the suggested Table 3 into consideration for defining A-MPR table for </w:t>
      </w:r>
      <w:r w:rsidRPr="00D72A04">
        <w:rPr>
          <w:b/>
          <w:bCs/>
        </w:rPr>
        <w:t>intra-band contiguous CA for bandwidth class B</w:t>
      </w:r>
      <w:r>
        <w:rPr>
          <w:b/>
          <w:bCs/>
        </w:rPr>
        <w:t xml:space="preserve"> for NS_54 with Power Class 5 in shared spectrum access.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65FAB52A" w14:textId="77777777" w:rsidR="003F5375" w:rsidRDefault="003F5375" w:rsidP="003F5375">
      <w:pPr>
        <w:rPr>
          <w:lang w:eastAsia="zh-TW"/>
        </w:rPr>
      </w:pPr>
      <w:r>
        <w:rPr>
          <w:lang w:eastAsia="zh-TW"/>
        </w:rPr>
        <w:t xml:space="preserve">[1] </w:t>
      </w:r>
      <w:r w:rsidRPr="006654A0">
        <w:rPr>
          <w:lang w:eastAsia="zh-TW"/>
        </w:rPr>
        <w:t>R4-2303484</w:t>
      </w:r>
      <w:r>
        <w:rPr>
          <w:lang w:eastAsia="zh-TW"/>
        </w:rPr>
        <w:t xml:space="preserve">, </w:t>
      </w:r>
      <w:r w:rsidRPr="006654A0">
        <w:rPr>
          <w:lang w:eastAsia="zh-TW"/>
        </w:rPr>
        <w:t>WF on NR-U enhancement</w:t>
      </w:r>
      <w:r>
        <w:rPr>
          <w:lang w:eastAsia="zh-TW"/>
        </w:rPr>
        <w:t>, Apple</w:t>
      </w:r>
    </w:p>
    <w:p w14:paraId="5E050497" w14:textId="77777777" w:rsidR="003F5375" w:rsidRDefault="003F5375" w:rsidP="003F5375">
      <w:pPr>
        <w:rPr>
          <w:lang w:eastAsia="zh-TW"/>
        </w:rPr>
      </w:pPr>
      <w:r>
        <w:rPr>
          <w:lang w:eastAsia="zh-TW"/>
        </w:rPr>
        <w:t xml:space="preserve">[2] </w:t>
      </w:r>
      <w:r w:rsidRPr="00B24556">
        <w:rPr>
          <w:lang w:eastAsia="zh-TW"/>
        </w:rPr>
        <w:t>R4-2306481</w:t>
      </w:r>
      <w:r>
        <w:rPr>
          <w:lang w:eastAsia="zh-TW"/>
        </w:rPr>
        <w:t xml:space="preserve">, </w:t>
      </w:r>
      <w:r w:rsidRPr="00B24556">
        <w:rPr>
          <w:lang w:eastAsia="zh-TW"/>
        </w:rPr>
        <w:t>WF on NR-U contiguous ULCA A-MPR</w:t>
      </w:r>
      <w:r>
        <w:rPr>
          <w:lang w:eastAsia="zh-TW"/>
        </w:rPr>
        <w:t xml:space="preserve">, </w:t>
      </w:r>
      <w:r w:rsidRPr="00B24556">
        <w:rPr>
          <w:lang w:eastAsia="zh-TW"/>
        </w:rPr>
        <w:t>Charter Communications, Inc., Apple</w:t>
      </w:r>
    </w:p>
    <w:p w14:paraId="018E0A1F" w14:textId="77777777" w:rsidR="003F5375" w:rsidRDefault="003F5375" w:rsidP="003F5375">
      <w:pPr>
        <w:rPr>
          <w:bCs/>
          <w:lang w:eastAsia="zh-TW"/>
        </w:rPr>
      </w:pPr>
      <w:r>
        <w:rPr>
          <w:lang w:eastAsia="zh-TW"/>
        </w:rPr>
        <w:t xml:space="preserve">[3] TS 38.101-1: </w:t>
      </w:r>
      <w:r>
        <w:rPr>
          <w:bCs/>
          <w:lang w:val="en-US" w:eastAsia="zh-TW"/>
        </w:rPr>
        <w:t xml:space="preserve">User Equipment (UE) radio transmission and reception; Part 1: Range 1 Standalone, </w:t>
      </w:r>
      <w:r w:rsidRPr="002E6B90">
        <w:rPr>
          <w:bCs/>
          <w:lang w:eastAsia="zh-TW"/>
        </w:rPr>
        <w:t>V17.8.0 (2022-12</w:t>
      </w:r>
      <w:r>
        <w:rPr>
          <w:bCs/>
          <w:lang w:eastAsia="zh-TW"/>
        </w:rPr>
        <w:t>)</w:t>
      </w:r>
    </w:p>
    <w:p w14:paraId="585E096D" w14:textId="3116390E" w:rsidR="00323D1C" w:rsidRDefault="00DF44A9" w:rsidP="00323D1C">
      <w:r>
        <w:t>[4]</w:t>
      </w:r>
      <w:r>
        <w:t xml:space="preserve"> </w:t>
      </w:r>
      <w:r w:rsidRPr="00DF44A9">
        <w:t>R4-23127</w:t>
      </w:r>
      <w:r>
        <w:t xml:space="preserve">29, </w:t>
      </w:r>
      <w:r>
        <w:rPr>
          <w:lang w:eastAsia="ja-JP"/>
        </w:rPr>
        <w:t>CR for correcting the SEM for intra-band contiguous CA operation</w:t>
      </w:r>
      <w:r>
        <w:rPr>
          <w:lang w:eastAsia="ja-JP"/>
        </w:rPr>
        <w:t>, Charter Communications Inc</w:t>
      </w:r>
    </w:p>
    <w:p w14:paraId="3BA1ED5B" w14:textId="32574B69" w:rsidR="00DF44A9" w:rsidRPr="003F5375" w:rsidRDefault="00DF44A9" w:rsidP="00323D1C">
      <w:pPr>
        <w:rPr>
          <w:lang w:val="en-US"/>
        </w:rPr>
      </w:pPr>
      <w:r>
        <w:t xml:space="preserve">[5] </w:t>
      </w:r>
      <w:r w:rsidRPr="00DF44A9">
        <w:t>R4-2312745</w:t>
      </w:r>
      <w:r>
        <w:t xml:space="preserve">, </w:t>
      </w:r>
      <w:r>
        <w:rPr>
          <w:lang w:eastAsia="ja-JP"/>
        </w:rPr>
        <w:t>CR for correcting the SEM for intra-band contiguous CA operation</w:t>
      </w:r>
      <w:r>
        <w:rPr>
          <w:lang w:eastAsia="ja-JP"/>
        </w:rPr>
        <w:t>, Charter Communications Inc</w:t>
      </w:r>
    </w:p>
    <w:sectPr w:rsidR="00DF44A9" w:rsidRPr="003F5375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A138" w14:textId="77777777" w:rsidR="00CB3683" w:rsidRDefault="00CB3683" w:rsidP="008172B8">
      <w:pPr>
        <w:spacing w:after="0"/>
      </w:pPr>
      <w:r>
        <w:separator/>
      </w:r>
    </w:p>
  </w:endnote>
  <w:endnote w:type="continuationSeparator" w:id="0">
    <w:p w14:paraId="66794811" w14:textId="77777777" w:rsidR="00CB3683" w:rsidRDefault="00CB3683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FB721" w14:textId="77777777" w:rsidR="00CB3683" w:rsidRDefault="00CB3683" w:rsidP="008172B8">
      <w:pPr>
        <w:spacing w:after="0"/>
      </w:pPr>
      <w:r>
        <w:separator/>
      </w:r>
    </w:p>
  </w:footnote>
  <w:footnote w:type="continuationSeparator" w:id="0">
    <w:p w14:paraId="4AF76009" w14:textId="77777777" w:rsidR="00CB3683" w:rsidRDefault="00CB3683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1"/>
  </w:num>
  <w:num w:numId="2" w16cid:durableId="1923371037">
    <w:abstractNumId w:val="2"/>
  </w:num>
  <w:num w:numId="3" w16cid:durableId="1576084488">
    <w:abstractNumId w:val="6"/>
  </w:num>
  <w:num w:numId="4" w16cid:durableId="2146042985">
    <w:abstractNumId w:val="4"/>
  </w:num>
  <w:num w:numId="5" w16cid:durableId="1668047524">
    <w:abstractNumId w:val="3"/>
  </w:num>
  <w:num w:numId="6" w16cid:durableId="479079553">
    <w:abstractNumId w:val="5"/>
  </w:num>
  <w:num w:numId="7" w16cid:durableId="84786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025F1"/>
    <w:rsid w:val="00053117"/>
    <w:rsid w:val="001006CC"/>
    <w:rsid w:val="001008DB"/>
    <w:rsid w:val="00105248"/>
    <w:rsid w:val="001544A6"/>
    <w:rsid w:val="00163A66"/>
    <w:rsid w:val="002C65A2"/>
    <w:rsid w:val="002D5EFA"/>
    <w:rsid w:val="002D74D4"/>
    <w:rsid w:val="00323D1C"/>
    <w:rsid w:val="003B19AC"/>
    <w:rsid w:val="003D0B1F"/>
    <w:rsid w:val="003F5375"/>
    <w:rsid w:val="004456E9"/>
    <w:rsid w:val="00446FCB"/>
    <w:rsid w:val="005873FF"/>
    <w:rsid w:val="005E5CB6"/>
    <w:rsid w:val="00666F37"/>
    <w:rsid w:val="00671011"/>
    <w:rsid w:val="006F2B28"/>
    <w:rsid w:val="007A55CD"/>
    <w:rsid w:val="008172B8"/>
    <w:rsid w:val="008D2F05"/>
    <w:rsid w:val="009643B8"/>
    <w:rsid w:val="00966EE7"/>
    <w:rsid w:val="00974772"/>
    <w:rsid w:val="009C4A80"/>
    <w:rsid w:val="009F3D16"/>
    <w:rsid w:val="00A628A2"/>
    <w:rsid w:val="00A652E7"/>
    <w:rsid w:val="00A65551"/>
    <w:rsid w:val="00AC4341"/>
    <w:rsid w:val="00B94816"/>
    <w:rsid w:val="00BD4460"/>
    <w:rsid w:val="00CA18D8"/>
    <w:rsid w:val="00CB3683"/>
    <w:rsid w:val="00D72A04"/>
    <w:rsid w:val="00D9115C"/>
    <w:rsid w:val="00D9671A"/>
    <w:rsid w:val="00DF44A9"/>
    <w:rsid w:val="00E332C6"/>
    <w:rsid w:val="00F7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5375"/>
    <w:pPr>
      <w:keepNext/>
      <w:keepLines/>
      <w:spacing w:before="40" w:after="0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375"/>
    <w:pPr>
      <w:keepNext/>
      <w:keepLines/>
      <w:spacing w:before="40" w:after="0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customStyle="1" w:styleId="TAH">
    <w:name w:val="TAH"/>
    <w:basedOn w:val="TAC"/>
    <w:link w:val="TAHCar"/>
    <w:qFormat/>
    <w:rsid w:val="006F2B28"/>
    <w:rPr>
      <w:b/>
    </w:rPr>
  </w:style>
  <w:style w:type="paragraph" w:customStyle="1" w:styleId="TAC">
    <w:name w:val="TAC"/>
    <w:basedOn w:val="Normal"/>
    <w:link w:val="TACChar"/>
    <w:uiPriority w:val="99"/>
    <w:qFormat/>
    <w:rsid w:val="006F2B28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6F2B2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TAN">
    <w:name w:val="TAN"/>
    <w:basedOn w:val="Normal"/>
    <w:link w:val="TANChar"/>
    <w:qFormat/>
    <w:rsid w:val="006F2B28"/>
    <w:pPr>
      <w:keepNext/>
      <w:keepLines/>
      <w:spacing w:after="0"/>
      <w:ind w:left="851" w:hanging="851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6F2B28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6F2B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F2B2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F2B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F2B2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1544A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F53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375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F537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3F5375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3F537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537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QChar">
    <w:name w:val="EQ Char"/>
    <w:link w:val="EQ"/>
    <w:qFormat/>
    <w:locked/>
    <w:rsid w:val="003F5375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3F5375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FL">
    <w:name w:val="FL"/>
    <w:basedOn w:val="Normal"/>
    <w:qFormat/>
    <w:rsid w:val="00A65551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0</TotalTime>
  <Pages>8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2</cp:revision>
  <dcterms:created xsi:type="dcterms:W3CDTF">2023-08-11T22:19:00Z</dcterms:created>
  <dcterms:modified xsi:type="dcterms:W3CDTF">2023-08-11T22:19:00Z</dcterms:modified>
</cp:coreProperties>
</file>